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80"/>
          <w:tab w:val="left" w:pos="3480"/>
          <w:tab w:val="center" w:pos="5310"/>
        </w:tabs>
        <w:jc w:val="center"/>
        <w:outlineLvl w:val="0"/>
        <w:rPr>
          <w:b/>
          <w:bCs/>
          <w:iCs/>
          <w:lang w:val="sv-SE"/>
        </w:rPr>
      </w:pPr>
      <w:r>
        <w:rPr>
          <w:b/>
          <w:bCs/>
          <w:lang w:val="sv-SE"/>
        </w:rPr>
        <w:t>KẾ HOẠCH GIÁO DỤC CHỦ ĐỀ: "</w:t>
      </w:r>
      <w:r>
        <w:rPr>
          <w:b/>
          <w:bCs/>
          <w:lang w:val="pt-BR"/>
        </w:rPr>
        <w:t>ƯỚC MƠ CỦA BÉ"</w:t>
      </w:r>
    </w:p>
    <w:p>
      <w:pPr>
        <w:jc w:val="center"/>
        <w:outlineLvl w:val="0"/>
        <w:rPr>
          <w:b/>
          <w:lang w:val="sv-SE"/>
        </w:rPr>
      </w:pPr>
      <w:r>
        <w:rPr>
          <w:b/>
          <w:lang w:val="sv-SE"/>
        </w:rPr>
        <w:t>Thực hiện trong 4 tuần từ ngày 11/11/2024 đến ngày 06/12/2024</w:t>
      </w:r>
    </w:p>
    <w:p>
      <w:pPr>
        <w:jc w:val="center"/>
        <w:outlineLvl w:val="0"/>
        <w:rPr>
          <w:b/>
          <w:lang w:val="sv-SE"/>
        </w:rPr>
      </w:pPr>
      <w:r>
        <w:rPr>
          <w:b/>
          <w:lang w:val="sv-SE"/>
        </w:rPr>
        <w:t>Giáo viên: Nguyễn Hải Linh – Lớp: Bé B</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4063"/>
        <w:gridCol w:w="91"/>
        <w:gridCol w:w="3217"/>
      </w:tblGrid>
      <w:tr>
        <w:tc>
          <w:tcPr>
            <w:tcW w:w="2802" w:type="dxa"/>
            <w:tcBorders>
              <w:top w:val="single" w:sz="4" w:space="0" w:color="auto"/>
              <w:left w:val="single" w:sz="4" w:space="0" w:color="auto"/>
              <w:bottom w:val="single" w:sz="4" w:space="0" w:color="auto"/>
              <w:right w:val="single" w:sz="4" w:space="0" w:color="auto"/>
            </w:tcBorders>
          </w:tcPr>
          <w:p>
            <w:pPr>
              <w:jc w:val="center"/>
              <w:outlineLvl w:val="0"/>
              <w:rPr>
                <w:b/>
                <w:lang w:val="pt-BR"/>
              </w:rPr>
            </w:pPr>
            <w:r>
              <w:rPr>
                <w:b/>
                <w:lang w:val="pt-BR"/>
              </w:rPr>
              <w:t>Mục tiêu</w:t>
            </w:r>
          </w:p>
        </w:tc>
        <w:tc>
          <w:tcPr>
            <w:tcW w:w="4063" w:type="dxa"/>
            <w:tcBorders>
              <w:top w:val="single" w:sz="4" w:space="0" w:color="auto"/>
              <w:left w:val="single" w:sz="4" w:space="0" w:color="auto"/>
              <w:bottom w:val="single" w:sz="4" w:space="0" w:color="auto"/>
              <w:right w:val="single" w:sz="4" w:space="0" w:color="auto"/>
            </w:tcBorders>
          </w:tcPr>
          <w:p>
            <w:pPr>
              <w:jc w:val="center"/>
              <w:outlineLvl w:val="0"/>
              <w:rPr>
                <w:b/>
                <w:lang w:val="pt-BR"/>
              </w:rPr>
            </w:pPr>
            <w:r>
              <w:rPr>
                <w:b/>
                <w:lang w:val="pt-BR"/>
              </w:rPr>
              <w:t>Nội dung</w:t>
            </w:r>
          </w:p>
        </w:tc>
        <w:tc>
          <w:tcPr>
            <w:tcW w:w="3308" w:type="dxa"/>
            <w:gridSpan w:val="2"/>
            <w:tcBorders>
              <w:top w:val="single" w:sz="4" w:space="0" w:color="auto"/>
              <w:left w:val="single" w:sz="4" w:space="0" w:color="auto"/>
              <w:bottom w:val="single" w:sz="4" w:space="0" w:color="auto"/>
              <w:right w:val="single" w:sz="4" w:space="0" w:color="auto"/>
            </w:tcBorders>
          </w:tcPr>
          <w:p>
            <w:pPr>
              <w:jc w:val="center"/>
              <w:outlineLvl w:val="0"/>
              <w:rPr>
                <w:b/>
                <w:lang w:val="pt-BR"/>
              </w:rPr>
            </w:pPr>
            <w:r>
              <w:rPr>
                <w:b/>
                <w:lang w:val="pt-BR"/>
              </w:rPr>
              <w:t>Hoạt động</w:t>
            </w:r>
          </w:p>
        </w:tc>
      </w:tr>
      <w:tr>
        <w:tc>
          <w:tcPr>
            <w:tcW w:w="10173" w:type="dxa"/>
            <w:gridSpan w:val="4"/>
            <w:tcBorders>
              <w:top w:val="single" w:sz="4" w:space="0" w:color="auto"/>
              <w:left w:val="single" w:sz="4" w:space="0" w:color="auto"/>
              <w:bottom w:val="single" w:sz="4" w:space="0" w:color="auto"/>
              <w:right w:val="single" w:sz="4" w:space="0" w:color="auto"/>
            </w:tcBorders>
          </w:tcPr>
          <w:p>
            <w:pPr>
              <w:jc w:val="center"/>
              <w:outlineLvl w:val="0"/>
              <w:rPr>
                <w:b/>
                <w:lang w:val="pt-BR"/>
              </w:rPr>
            </w:pPr>
            <w:r>
              <w:rPr>
                <w:b/>
                <w:lang w:val="pt-BR"/>
              </w:rPr>
              <w:t>Lĩnh vực phát triển thể chất</w:t>
            </w:r>
          </w:p>
        </w:tc>
      </w:tr>
      <w:tr>
        <w:tc>
          <w:tcPr>
            <w:tcW w:w="10173" w:type="dxa"/>
            <w:gridSpan w:val="4"/>
            <w:tcBorders>
              <w:top w:val="single" w:sz="4" w:space="0" w:color="auto"/>
              <w:left w:val="single" w:sz="4" w:space="0" w:color="auto"/>
              <w:bottom w:val="single" w:sz="4" w:space="0" w:color="auto"/>
              <w:right w:val="single" w:sz="4" w:space="0" w:color="auto"/>
            </w:tcBorders>
          </w:tcPr>
          <w:p>
            <w:pPr>
              <w:jc w:val="center"/>
              <w:outlineLvl w:val="0"/>
              <w:rPr>
                <w:b/>
              </w:rPr>
            </w:pPr>
            <w:r>
              <w:rPr>
                <w:b/>
              </w:rPr>
              <w:t>*GD dinh dưỡng và sức khỏe :</w:t>
            </w:r>
          </w:p>
        </w:tc>
      </w:tr>
      <w:tr>
        <w:trPr>
          <w:trHeight w:val="1110"/>
        </w:trPr>
        <w:tc>
          <w:tcPr>
            <w:tcW w:w="2802" w:type="dxa"/>
            <w:tcBorders>
              <w:top w:val="single" w:sz="4" w:space="0" w:color="auto"/>
              <w:left w:val="single" w:sz="4" w:space="0" w:color="auto"/>
              <w:bottom w:val="single" w:sz="4" w:space="0" w:color="auto"/>
              <w:right w:val="single" w:sz="4" w:space="0" w:color="auto"/>
            </w:tcBorders>
          </w:tcPr>
          <w:p>
            <w:pPr>
              <w:shd w:val="clear" w:color="auto" w:fill="FFFFFF"/>
              <w:rPr>
                <w:rFonts w:eastAsia="Batang"/>
                <w:b/>
                <w:lang w:eastAsia="ko-KR"/>
              </w:rPr>
            </w:pPr>
            <w:r>
              <w:rPr>
                <w:b/>
                <w:lang w:eastAsia="ko-KR"/>
              </w:rPr>
              <w:t>MT7</w:t>
            </w:r>
            <w:r>
              <w:rPr>
                <w:lang w:eastAsia="ko-KR"/>
              </w:rPr>
              <w:t>: Trẻ có một số hành vi tốt trong vệ  sinh, phòng bệnh khi được nhắc nhở:</w:t>
            </w:r>
          </w:p>
        </w:tc>
        <w:tc>
          <w:tcPr>
            <w:tcW w:w="4063" w:type="dxa"/>
            <w:tcBorders>
              <w:top w:val="single" w:sz="4" w:space="0" w:color="auto"/>
              <w:left w:val="single" w:sz="4" w:space="0" w:color="auto"/>
              <w:bottom w:val="single" w:sz="4" w:space="0" w:color="auto"/>
              <w:right w:val="single" w:sz="4" w:space="0" w:color="auto"/>
            </w:tcBorders>
          </w:tcPr>
          <w:p>
            <w:pPr>
              <w:jc w:val="both"/>
            </w:pPr>
            <w:r>
              <w:t xml:space="preserve">- Chấp nhận:Vệ sinh răng miệng, đội mũ khi ra nắng, mặc áo ấm, đi tất khi trời lạnh, đi dép, giầy khi đi học.  </w:t>
            </w:r>
          </w:p>
          <w:p>
            <w:r>
              <w:t>- Tập rửa tay bằng xà phòng.</w:t>
            </w:r>
          </w:p>
          <w:p>
            <w:r>
              <w:t>- Thể hiện bằng lời ,nói về nhu cầu ăn, ngủ, vệ sinh.</w:t>
            </w:r>
          </w:p>
          <w:p>
            <w:r>
              <w:t>- Biết nói với người lớn khi bị đau chảy máu</w:t>
            </w:r>
          </w:p>
          <w:p>
            <w:pPr>
              <w:jc w:val="both"/>
            </w:pPr>
            <w:r>
              <w:t>- Biết một số biểu hiện khi ốm.</w:t>
            </w:r>
          </w:p>
          <w:p>
            <w:pPr>
              <w:shd w:val="clear" w:color="auto" w:fill="FFFFFF"/>
              <w:rPr>
                <w:rFonts w:eastAsia="Batang"/>
                <w:b/>
                <w:lang w:eastAsia="ko-KR"/>
              </w:rPr>
            </w:pPr>
            <w:r>
              <w:t>- Lợi ích của việc giữ gìn vệ sinh thân thể, vệ sinh môi trường đối với sức khỏe con người</w:t>
            </w:r>
          </w:p>
        </w:tc>
        <w:tc>
          <w:tcPr>
            <w:tcW w:w="3308" w:type="dxa"/>
            <w:gridSpan w:val="2"/>
            <w:tcBorders>
              <w:top w:val="single" w:sz="4" w:space="0" w:color="auto"/>
              <w:left w:val="single" w:sz="4" w:space="0" w:color="auto"/>
              <w:bottom w:val="single" w:sz="4" w:space="0" w:color="auto"/>
              <w:right w:val="single" w:sz="4" w:space="0" w:color="auto"/>
            </w:tcBorders>
          </w:tcPr>
          <w:p>
            <w:pPr>
              <w:outlineLvl w:val="0"/>
              <w:rPr>
                <w:lang w:val="pt-BR"/>
              </w:rPr>
            </w:pPr>
            <w:r>
              <w:rPr>
                <w:lang w:val="pt-BR"/>
              </w:rPr>
              <w:t>- Hoạt động đón trẻ: trò chuyện với trẻ về thời tiết, nhắc nhở, giáo dục trẻ mặc quàn áo phù hợp với thời tiết.</w:t>
            </w:r>
          </w:p>
          <w:p>
            <w:pPr>
              <w:outlineLvl w:val="0"/>
              <w:rPr>
                <w:lang w:val="pt-BR"/>
              </w:rPr>
            </w:pPr>
            <w:r>
              <w:rPr>
                <w:lang w:val="pt-BR"/>
              </w:rPr>
              <w:t>- Hoạt động vệ sinh: Trẻ biết rửa tay đúng cách bằng xà phòng trước khi ăn, sau khi đi vệ sinh và khi tay bẩn.</w:t>
            </w:r>
          </w:p>
          <w:p>
            <w:pPr>
              <w:outlineLvl w:val="0"/>
              <w:rPr>
                <w:lang w:val="pt-BR"/>
              </w:rPr>
            </w:pPr>
            <w:r>
              <w:rPr>
                <w:lang w:val="pt-BR"/>
              </w:rPr>
              <w:t>- Lồng ghép vào các hoạt động hàng ngày.</w:t>
            </w:r>
          </w:p>
        </w:tc>
      </w:tr>
      <w:tr>
        <w:trPr>
          <w:trHeight w:val="489"/>
        </w:trPr>
        <w:tc>
          <w:tcPr>
            <w:tcW w:w="10173" w:type="dxa"/>
            <w:gridSpan w:val="4"/>
            <w:tcBorders>
              <w:top w:val="single" w:sz="4" w:space="0" w:color="auto"/>
              <w:left w:val="single" w:sz="4" w:space="0" w:color="auto"/>
              <w:bottom w:val="single" w:sz="4" w:space="0" w:color="auto"/>
              <w:right w:val="single" w:sz="4" w:space="0" w:color="auto"/>
            </w:tcBorders>
          </w:tcPr>
          <w:p>
            <w:pPr>
              <w:jc w:val="center"/>
              <w:outlineLvl w:val="0"/>
              <w:rPr>
                <w:lang w:val="pt-BR"/>
              </w:rPr>
            </w:pPr>
            <w:r>
              <w:rPr>
                <w:b/>
              </w:rPr>
              <w:t>* Phát triển vận động:</w:t>
            </w:r>
          </w:p>
        </w:tc>
      </w:tr>
      <w:tr>
        <w:trPr>
          <w:trHeight w:val="2975"/>
        </w:trPr>
        <w:tc>
          <w:tcPr>
            <w:tcW w:w="2802" w:type="dxa"/>
            <w:tcBorders>
              <w:top w:val="single" w:sz="4" w:space="0" w:color="auto"/>
              <w:left w:val="single" w:sz="4" w:space="0" w:color="auto"/>
              <w:bottom w:val="single" w:sz="4" w:space="0" w:color="auto"/>
              <w:right w:val="single" w:sz="4" w:space="0" w:color="auto"/>
            </w:tcBorders>
            <w:vAlign w:val="center"/>
          </w:tcPr>
          <w:p>
            <w:r>
              <w:rPr>
                <w:b/>
              </w:rPr>
              <w:t xml:space="preserve">MT12. </w:t>
            </w:r>
            <w:r>
              <w:rPr>
                <w:rFonts w:eastAsia="Calibri"/>
                <w:lang w:val="pt-BR"/>
              </w:rPr>
              <w:t>Trẻ thực hiện được các vận động cơ bản đi</w:t>
            </w:r>
            <w:r>
              <w:rPr>
                <w:color w:val="000000"/>
                <w:lang w:val="pt-BR"/>
              </w:rPr>
              <w:t xml:space="preserve">. Giữ được thăng bằng cơ thể khi thực hiện vận động: Đi  </w:t>
            </w:r>
          </w:p>
        </w:tc>
        <w:tc>
          <w:tcPr>
            <w:tcW w:w="4063" w:type="dxa"/>
            <w:tcBorders>
              <w:top w:val="single" w:sz="4" w:space="0" w:color="auto"/>
              <w:left w:val="single" w:sz="4" w:space="0" w:color="auto"/>
              <w:bottom w:val="single" w:sz="4" w:space="0" w:color="auto"/>
              <w:right w:val="single" w:sz="4" w:space="0" w:color="auto"/>
            </w:tcBorders>
            <w:vAlign w:val="center"/>
          </w:tcPr>
          <w:p>
            <w:pPr>
              <w:jc w:val="both"/>
              <w:textAlignment w:val="baseline"/>
            </w:pPr>
            <w:r>
              <w:t>- Đi thay đổi tốc độ theo hiệu lệnh</w:t>
            </w:r>
          </w:p>
          <w:p>
            <w:pPr>
              <w:jc w:val="both"/>
              <w:textAlignment w:val="baseline"/>
            </w:pPr>
            <w:r>
              <w:t>- Đi trong đường dích dắc</w:t>
            </w:r>
          </w:p>
          <w:p>
            <w:pPr>
              <w:jc w:val="both"/>
              <w:textAlignment w:val="baseline"/>
            </w:pPr>
          </w:p>
          <w:p>
            <w:pPr>
              <w:ind w:left="-360"/>
              <w:jc w:val="both"/>
              <w:textAlignment w:val="baseline"/>
            </w:pPr>
            <w:r>
              <w:t>-</w:t>
            </w:r>
          </w:p>
        </w:tc>
        <w:tc>
          <w:tcPr>
            <w:tcW w:w="3308" w:type="dxa"/>
            <w:gridSpan w:val="2"/>
            <w:tcBorders>
              <w:top w:val="single" w:sz="4" w:space="0" w:color="auto"/>
              <w:left w:val="single" w:sz="4" w:space="0" w:color="auto"/>
              <w:bottom w:val="single" w:sz="4" w:space="0" w:color="auto"/>
              <w:right w:val="single" w:sz="4" w:space="0" w:color="auto"/>
            </w:tcBorders>
          </w:tcPr>
          <w:p>
            <w:pPr>
              <w:outlineLvl w:val="0"/>
            </w:pPr>
            <w:r>
              <w:rPr>
                <w:lang w:val="pt-BR"/>
              </w:rPr>
              <w:t xml:space="preserve">- Hoạt động học: </w:t>
            </w:r>
            <w:r>
              <w:t xml:space="preserve"> </w:t>
            </w:r>
          </w:p>
          <w:p>
            <w:pPr>
              <w:outlineLvl w:val="0"/>
              <w:rPr>
                <w:b/>
                <w:lang w:val="pt-BR"/>
              </w:rPr>
            </w:pPr>
            <w:r>
              <w:t>+ Đi thay đổi tốc độ theo hiệu lệnh</w:t>
            </w:r>
          </w:p>
          <w:p>
            <w:pPr>
              <w:jc w:val="both"/>
              <w:textAlignment w:val="baseline"/>
            </w:pPr>
            <w:r>
              <w:t>TCVĐ: Chuyền bóng</w:t>
            </w:r>
          </w:p>
          <w:p>
            <w:pPr>
              <w:jc w:val="both"/>
              <w:textAlignment w:val="baseline"/>
            </w:pPr>
            <w:r>
              <w:rPr>
                <w:noProof/>
              </w:rPr>
              <w:pict>
                <v:shapetype id="_x0000_t32" coordsize="21600,21600" o:spt="32" o:oned="t" path="m,l21600,21600e" filled="f">
                  <v:path arrowok="t" fillok="f" o:connecttype="none"/>
                  <o:lock v:ext="edit" shapetype="t"/>
                </v:shapetype>
                <v:shape id="Straight Arrow Connector 1" o:spid="_x0000_s1032" type="#_x0000_t32" style="position:absolute;left:0;text-align:left;margin-left:-234.65pt;margin-top:10.55pt;width:0;height:0;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"/>
              </w:pict>
            </w:r>
            <w:r>
              <w:t>+ Đi trong đường dích dắc</w:t>
            </w:r>
          </w:p>
          <w:p>
            <w:pPr>
              <w:jc w:val="both"/>
              <w:textAlignment w:val="baseline"/>
            </w:pPr>
            <w:r>
              <w:t>TCVĐ: Kéo co</w:t>
            </w:r>
          </w:p>
          <w:p>
            <w:pPr>
              <w:jc w:val="both"/>
              <w:textAlignment w:val="baseline"/>
            </w:pPr>
            <w:r>
              <w:t>- Chơi ngoài trời</w:t>
            </w:r>
          </w:p>
          <w:p>
            <w:pPr>
              <w:outlineLvl w:val="0"/>
              <w:rPr>
                <w:lang w:val="pt-BR"/>
              </w:rPr>
            </w:pPr>
            <w:r>
              <w:rPr>
                <w:lang w:val="pt-BR"/>
              </w:rPr>
              <w:t>Lồng ghép cho trẻ chơi, vận động ném, bật.</w:t>
            </w:r>
          </w:p>
        </w:tc>
      </w:tr>
      <w:tr>
        <w:trPr>
          <w:trHeight w:val="944"/>
        </w:trPr>
        <w:tc>
          <w:tcPr>
            <w:tcW w:w="2802" w:type="dxa"/>
            <w:tcBorders>
              <w:top w:val="single" w:sz="4" w:space="0" w:color="auto"/>
              <w:left w:val="single" w:sz="4" w:space="0" w:color="auto"/>
              <w:bottom w:val="single" w:sz="4" w:space="0" w:color="auto"/>
              <w:right w:val="single" w:sz="4" w:space="0" w:color="auto"/>
            </w:tcBorders>
            <w:vAlign w:val="center"/>
          </w:tcPr>
          <w:p>
            <w:pPr>
              <w:rPr>
                <w:color w:val="000000"/>
                <w:lang w:val="en-US"/>
              </w:rPr>
            </w:pPr>
            <w:r>
              <w:rPr>
                <w:b/>
                <w:color w:val="000000"/>
                <w:lang w:val="en-US"/>
              </w:rPr>
              <w:t>MT13.</w:t>
            </w:r>
            <w:r>
              <w:rPr>
                <w:color w:val="000000"/>
                <w:lang w:val="en-US"/>
              </w:rPr>
              <w:t xml:space="preserve"> </w:t>
            </w:r>
            <w:proofErr w:type="spellStart"/>
            <w:r>
              <w:rPr>
                <w:rFonts w:eastAsia="Calibri"/>
                <w:lang w:val="en-US"/>
              </w:rPr>
              <w:t>Trẻ</w:t>
            </w:r>
            <w:proofErr w:type="spellEnd"/>
            <w:r>
              <w:rPr>
                <w:rFonts w:eastAsia="Calibri"/>
                <w:lang w:val="en-US"/>
              </w:rPr>
              <w:t xml:space="preserve"> </w:t>
            </w:r>
            <w:proofErr w:type="spellStart"/>
            <w:r>
              <w:rPr>
                <w:rFonts w:eastAsia="Calibri"/>
                <w:lang w:val="en-US"/>
              </w:rPr>
              <w:t>thực</w:t>
            </w:r>
            <w:proofErr w:type="spellEnd"/>
            <w:r>
              <w:rPr>
                <w:rFonts w:eastAsia="Calibri"/>
                <w:lang w:val="en-US"/>
              </w:rPr>
              <w:t xml:space="preserve"> </w:t>
            </w:r>
            <w:proofErr w:type="spellStart"/>
            <w:r>
              <w:rPr>
                <w:rFonts w:eastAsia="Calibri"/>
                <w:lang w:val="en-US"/>
              </w:rPr>
              <w:t>hiện</w:t>
            </w:r>
            <w:proofErr w:type="spellEnd"/>
            <w:r>
              <w:rPr>
                <w:rFonts w:eastAsia="Calibri"/>
                <w:lang w:val="en-US"/>
              </w:rPr>
              <w:t xml:space="preserve"> </w:t>
            </w:r>
            <w:proofErr w:type="spellStart"/>
            <w:r>
              <w:rPr>
                <w:rFonts w:eastAsia="Calibri"/>
                <w:lang w:val="en-US"/>
              </w:rPr>
              <w:t>được</w:t>
            </w:r>
            <w:proofErr w:type="spellEnd"/>
            <w:r>
              <w:rPr>
                <w:rFonts w:eastAsia="Calibri"/>
                <w:lang w:val="en-US"/>
              </w:rPr>
              <w:t xml:space="preserve"> </w:t>
            </w:r>
            <w:proofErr w:type="spellStart"/>
            <w:r>
              <w:rPr>
                <w:rFonts w:eastAsia="Calibri"/>
                <w:lang w:val="en-US"/>
              </w:rPr>
              <w:t>các</w:t>
            </w:r>
            <w:proofErr w:type="spellEnd"/>
            <w:r>
              <w:rPr>
                <w:rFonts w:eastAsia="Calibri"/>
                <w:lang w:val="en-US"/>
              </w:rPr>
              <w:t xml:space="preserve"> </w:t>
            </w:r>
            <w:proofErr w:type="spellStart"/>
            <w:r>
              <w:rPr>
                <w:rFonts w:eastAsia="Calibri"/>
                <w:lang w:val="en-US"/>
              </w:rPr>
              <w:t>vận</w:t>
            </w:r>
            <w:proofErr w:type="spellEnd"/>
            <w:r>
              <w:rPr>
                <w:rFonts w:eastAsia="Calibri"/>
                <w:lang w:val="en-US"/>
              </w:rPr>
              <w:t xml:space="preserve"> </w:t>
            </w:r>
            <w:proofErr w:type="spellStart"/>
            <w:r>
              <w:rPr>
                <w:rFonts w:eastAsia="Calibri"/>
                <w:lang w:val="en-US"/>
              </w:rPr>
              <w:t>động</w:t>
            </w:r>
            <w:proofErr w:type="spellEnd"/>
            <w:r>
              <w:rPr>
                <w:rFonts w:eastAsia="Calibri"/>
                <w:lang w:val="en-US"/>
              </w:rPr>
              <w:t xml:space="preserve"> </w:t>
            </w:r>
            <w:proofErr w:type="spellStart"/>
            <w:r>
              <w:rPr>
                <w:rFonts w:eastAsia="Calibri"/>
                <w:lang w:val="en-US"/>
              </w:rPr>
              <w:t>cơ</w:t>
            </w:r>
            <w:proofErr w:type="spellEnd"/>
            <w:r>
              <w:rPr>
                <w:rFonts w:eastAsia="Calibri"/>
                <w:lang w:val="en-US"/>
              </w:rPr>
              <w:t xml:space="preserve">: </w:t>
            </w:r>
            <w:proofErr w:type="spellStart"/>
            <w:r>
              <w:rPr>
                <w:rFonts w:eastAsia="Calibri"/>
                <w:lang w:val="en-US"/>
              </w:rPr>
              <w:t>Ném</w:t>
            </w:r>
            <w:proofErr w:type="spellEnd"/>
          </w:p>
          <w:p>
            <w:r>
              <w:br/>
              <w:t xml:space="preserve"> </w:t>
            </w:r>
          </w:p>
        </w:tc>
        <w:tc>
          <w:tcPr>
            <w:tcW w:w="4063" w:type="dxa"/>
            <w:tcBorders>
              <w:top w:val="single" w:sz="4" w:space="0" w:color="auto"/>
              <w:left w:val="single" w:sz="4" w:space="0" w:color="auto"/>
              <w:bottom w:val="single" w:sz="4" w:space="0" w:color="auto"/>
              <w:right w:val="single" w:sz="4" w:space="0" w:color="auto"/>
            </w:tcBorders>
            <w:vAlign w:val="center"/>
          </w:tcPr>
          <w:p>
            <w:pPr>
              <w:jc w:val="both"/>
              <w:textAlignment w:val="baseline"/>
            </w:pPr>
            <w:r>
              <w:t>- Ném xa bằng 1 tay</w:t>
            </w:r>
          </w:p>
          <w:p>
            <w:pPr>
              <w:jc w:val="both"/>
              <w:textAlignment w:val="baseline"/>
            </w:pPr>
            <w:r>
              <w:t>- Ném trúng đích bằng 1tay</w:t>
            </w:r>
          </w:p>
        </w:tc>
        <w:tc>
          <w:tcPr>
            <w:tcW w:w="3308" w:type="dxa"/>
            <w:gridSpan w:val="2"/>
            <w:tcBorders>
              <w:top w:val="single" w:sz="4" w:space="0" w:color="auto"/>
              <w:left w:val="single" w:sz="4" w:space="0" w:color="auto"/>
              <w:bottom w:val="single" w:sz="4" w:space="0" w:color="auto"/>
              <w:right w:val="single" w:sz="4" w:space="0" w:color="auto"/>
            </w:tcBorders>
          </w:tcPr>
          <w:p>
            <w:pPr>
              <w:outlineLvl w:val="0"/>
              <w:rPr>
                <w:lang w:val="pt-BR"/>
              </w:rPr>
            </w:pPr>
            <w:r>
              <w:rPr>
                <w:lang w:val="pt-BR"/>
              </w:rPr>
              <w:t xml:space="preserve">- Hoạt động học: </w:t>
            </w:r>
          </w:p>
          <w:p>
            <w:pPr>
              <w:ind w:left="-61"/>
              <w:jc w:val="both"/>
              <w:textAlignment w:val="baseline"/>
            </w:pPr>
            <w:r>
              <w:t>+ Ném xa bằng 1 tay</w:t>
            </w:r>
          </w:p>
          <w:p>
            <w:pPr>
              <w:ind w:left="-61"/>
              <w:jc w:val="both"/>
              <w:textAlignment w:val="baseline"/>
            </w:pPr>
            <w:r>
              <w:t>TCVĐ: Nhảy bao bố</w:t>
            </w:r>
          </w:p>
          <w:p>
            <w:pPr>
              <w:ind w:left="-61"/>
              <w:jc w:val="both"/>
              <w:textAlignment w:val="baseline"/>
            </w:pPr>
            <w:r>
              <w:t>+ Ném trúng đích bằng 1 tay</w:t>
            </w:r>
          </w:p>
          <w:p>
            <w:pPr>
              <w:ind w:left="-61"/>
              <w:jc w:val="both"/>
              <w:textAlignment w:val="baseline"/>
            </w:pPr>
            <w:r>
              <w:t>TCVĐ: Mèo đuổi chuột</w:t>
            </w:r>
          </w:p>
          <w:p>
            <w:pPr>
              <w:jc w:val="both"/>
              <w:textAlignment w:val="baseline"/>
            </w:pPr>
            <w:r>
              <w:t>- Chơi ngoài trời</w:t>
            </w:r>
          </w:p>
          <w:p>
            <w:r>
              <w:rPr>
                <w:lang w:val="pt-BR"/>
              </w:rPr>
              <w:t>Lồng ghép tổ chức cho trẻ chơi, thực hiện vận động.</w:t>
            </w:r>
          </w:p>
        </w:tc>
      </w:tr>
      <w:tr>
        <w:tc>
          <w:tcPr>
            <w:tcW w:w="10173" w:type="dxa"/>
            <w:gridSpan w:val="4"/>
            <w:tcBorders>
              <w:top w:val="single" w:sz="4" w:space="0" w:color="auto"/>
              <w:left w:val="single" w:sz="4" w:space="0" w:color="auto"/>
              <w:bottom w:val="single" w:sz="4" w:space="0" w:color="auto"/>
              <w:right w:val="single" w:sz="4" w:space="0" w:color="auto"/>
            </w:tcBorders>
          </w:tcPr>
          <w:p>
            <w:pPr>
              <w:jc w:val="center"/>
              <w:outlineLvl w:val="0"/>
              <w:rPr>
                <w:b/>
                <w:lang w:val="pt-BR"/>
              </w:rPr>
            </w:pPr>
            <w:r>
              <w:rPr>
                <w:b/>
                <w:lang w:val="pt-BR"/>
              </w:rPr>
              <w:t xml:space="preserve">Lĩnh vực phát triển </w:t>
            </w:r>
            <w:r>
              <w:rPr>
                <w:b/>
              </w:rPr>
              <w:t>nhận thức</w:t>
            </w:r>
          </w:p>
        </w:tc>
      </w:tr>
      <w:tr>
        <w:trPr>
          <w:trHeight w:val="1156"/>
        </w:trPr>
        <w:tc>
          <w:tcPr>
            <w:tcW w:w="2802" w:type="dxa"/>
            <w:tcBorders>
              <w:top w:val="single" w:sz="4" w:space="0" w:color="auto"/>
              <w:left w:val="single" w:sz="4" w:space="0" w:color="auto"/>
              <w:bottom w:val="single" w:sz="4" w:space="0" w:color="auto"/>
              <w:right w:val="single" w:sz="4" w:space="0" w:color="auto"/>
            </w:tcBorders>
          </w:tcPr>
          <w:p>
            <w:pPr>
              <w:rPr>
                <w:rFonts w:eastAsia="Calibri"/>
                <w:b/>
                <w:lang w:val="sv-SE"/>
              </w:rPr>
            </w:pPr>
            <w:r>
              <w:rPr>
                <w:b/>
                <w:lang w:val="pt-BR"/>
              </w:rPr>
              <w:t>MT24.</w:t>
            </w:r>
            <w:r>
              <w:rPr>
                <w:lang w:val="pt-BR"/>
              </w:rPr>
              <w:t xml:space="preserve"> Quan tâm đến số lượng và đếm như hay hỏi về số lượng, </w:t>
            </w:r>
            <w:r>
              <w:rPr>
                <w:lang w:val="pt-BR"/>
              </w:rPr>
              <w:lastRenderedPageBreak/>
              <w:t>đếm vẹt, biết sử dụng ngón tay để biểu thị số lượng</w:t>
            </w:r>
          </w:p>
        </w:tc>
        <w:tc>
          <w:tcPr>
            <w:tcW w:w="4063" w:type="dxa"/>
            <w:vMerge w:val="restart"/>
            <w:tcBorders>
              <w:top w:val="single" w:sz="4" w:space="0" w:color="auto"/>
              <w:left w:val="single" w:sz="4" w:space="0" w:color="auto"/>
              <w:right w:val="single" w:sz="4" w:space="0" w:color="auto"/>
            </w:tcBorders>
            <w:vAlign w:val="center"/>
          </w:tcPr>
          <w:p>
            <w:pPr>
              <w:jc w:val="both"/>
              <w:rPr>
                <w:lang w:val="pt-BR"/>
              </w:rPr>
            </w:pPr>
            <w:r>
              <w:rPr>
                <w:lang w:val="pt-BR"/>
              </w:rPr>
              <w:lastRenderedPageBreak/>
              <w:t>- Trẻ đếm theo khả năng đếm trên đối tượng đếm bằng  sự vật hiển thị.</w:t>
            </w:r>
          </w:p>
          <w:p>
            <w:pPr>
              <w:rPr>
                <w:lang w:val="pt-BR"/>
              </w:rPr>
            </w:pPr>
            <w:r>
              <w:lastRenderedPageBreak/>
              <w:t xml:space="preserve">- Đếm đến 3 và nhận biết các nhóm đối tượng có số lượng trong phạm vi 3 </w:t>
            </w:r>
          </w:p>
          <w:p>
            <w:pPr>
              <w:pBdr>
                <w:left w:val="single" w:sz="4" w:space="4" w:color="auto"/>
                <w:right w:val="single" w:sz="4" w:space="4" w:color="auto"/>
              </w:pBdr>
              <w:rPr>
                <w:rFonts w:eastAsia="Calibri"/>
                <w:lang w:val="sv-SE"/>
              </w:rPr>
            </w:pPr>
          </w:p>
        </w:tc>
        <w:tc>
          <w:tcPr>
            <w:tcW w:w="3308" w:type="dxa"/>
            <w:gridSpan w:val="2"/>
            <w:vMerge w:val="restart"/>
            <w:tcBorders>
              <w:top w:val="single" w:sz="4" w:space="0" w:color="auto"/>
              <w:left w:val="single" w:sz="4" w:space="0" w:color="auto"/>
              <w:right w:val="single" w:sz="4" w:space="0" w:color="auto"/>
            </w:tcBorders>
          </w:tcPr>
          <w:p>
            <w:pPr>
              <w:rPr>
                <w:lang w:val="pt-BR"/>
              </w:rPr>
            </w:pPr>
            <w:r>
              <w:rPr>
                <w:lang w:val="pt-BR"/>
              </w:rPr>
              <w:lastRenderedPageBreak/>
              <w:t>- Hoạt động học:</w:t>
            </w:r>
          </w:p>
          <w:p>
            <w:pPr>
              <w:jc w:val="both"/>
            </w:pPr>
            <w:r>
              <w:rPr>
                <w:lang w:val="pt-BR"/>
              </w:rPr>
              <w:t xml:space="preserve">LQVT: </w:t>
            </w:r>
            <w:r>
              <w:t xml:space="preserve">Đếm đến 3 và nhận biết các nhóm đối tượng có </w:t>
            </w:r>
            <w:r>
              <w:lastRenderedPageBreak/>
              <w:t xml:space="preserve">số lượng trong phạm vi 3 </w:t>
            </w:r>
          </w:p>
          <w:p>
            <w:pPr>
              <w:jc w:val="both"/>
            </w:pPr>
            <w:r>
              <w:t>- Chơi ở các góc: góc học tập, đếm các nhóm có 2 đối tượng</w:t>
            </w:r>
          </w:p>
          <w:p>
            <w:pPr>
              <w:rPr>
                <w:lang w:val="pt-BR"/>
              </w:rPr>
            </w:pPr>
            <w:r>
              <w:rPr>
                <w:b/>
              </w:rPr>
              <w:t xml:space="preserve">- </w:t>
            </w:r>
            <w:r>
              <w:t>Hoạt động chiều: Thực hiện vở toán.</w:t>
            </w:r>
          </w:p>
        </w:tc>
      </w:tr>
      <w:tr>
        <w:trPr>
          <w:trHeight w:val="956"/>
        </w:trPr>
        <w:tc>
          <w:tcPr>
            <w:tcW w:w="2802" w:type="dxa"/>
            <w:tcBorders>
              <w:top w:val="single" w:sz="4" w:space="0" w:color="auto"/>
              <w:left w:val="single" w:sz="4" w:space="0" w:color="auto"/>
              <w:bottom w:val="single" w:sz="4" w:space="0" w:color="auto"/>
              <w:right w:val="single" w:sz="4" w:space="0" w:color="auto"/>
            </w:tcBorders>
          </w:tcPr>
          <w:p>
            <w:pPr>
              <w:rPr>
                <w:rFonts w:eastAsia="Calibri"/>
                <w:b/>
                <w:lang w:val="sv-SE"/>
              </w:rPr>
            </w:pPr>
            <w:r>
              <w:rPr>
                <w:rFonts w:eastAsia="Batang"/>
                <w:b/>
                <w:lang w:val="pt-BR" w:eastAsia="ko-KR"/>
              </w:rPr>
              <w:lastRenderedPageBreak/>
              <w:t>MT25</w:t>
            </w:r>
            <w:r>
              <w:rPr>
                <w:rFonts w:eastAsia="Batang"/>
                <w:lang w:val="pt-BR" w:eastAsia="ko-KR"/>
              </w:rPr>
              <w:t>. Đếm trên các đối tượng giống nhau và đếm đến 3</w:t>
            </w:r>
          </w:p>
        </w:tc>
        <w:tc>
          <w:tcPr>
            <w:tcW w:w="4063" w:type="dxa"/>
            <w:vMerge/>
            <w:tcBorders>
              <w:left w:val="single" w:sz="4" w:space="0" w:color="auto"/>
              <w:bottom w:val="single" w:sz="4" w:space="0" w:color="auto"/>
              <w:right w:val="single" w:sz="4" w:space="0" w:color="auto"/>
            </w:tcBorders>
            <w:vAlign w:val="center"/>
          </w:tcPr>
          <w:p>
            <w:pPr>
              <w:pBdr>
                <w:left w:val="single" w:sz="4" w:space="4" w:color="auto"/>
                <w:right w:val="single" w:sz="4" w:space="4" w:color="auto"/>
              </w:pBdr>
              <w:rPr>
                <w:rFonts w:eastAsia="Calibri"/>
                <w:lang w:val="sv-SE"/>
              </w:rPr>
            </w:pPr>
          </w:p>
        </w:tc>
        <w:tc>
          <w:tcPr>
            <w:tcW w:w="3308" w:type="dxa"/>
            <w:gridSpan w:val="2"/>
            <w:vMerge/>
            <w:tcBorders>
              <w:left w:val="single" w:sz="4" w:space="0" w:color="auto"/>
              <w:bottom w:val="single" w:sz="4" w:space="0" w:color="auto"/>
              <w:right w:val="single" w:sz="4" w:space="0" w:color="auto"/>
            </w:tcBorders>
          </w:tcPr>
          <w:p>
            <w:pPr>
              <w:rPr>
                <w:lang w:val="pt-BR"/>
              </w:rPr>
            </w:pPr>
          </w:p>
        </w:tc>
      </w:tr>
      <w:tr>
        <w:trPr>
          <w:trHeight w:val="1156"/>
        </w:trPr>
        <w:tc>
          <w:tcPr>
            <w:tcW w:w="2802" w:type="dxa"/>
            <w:tcBorders>
              <w:top w:val="single" w:sz="4" w:space="0" w:color="auto"/>
              <w:left w:val="single" w:sz="4" w:space="0" w:color="auto"/>
              <w:bottom w:val="single" w:sz="4" w:space="0" w:color="auto"/>
              <w:right w:val="single" w:sz="4" w:space="0" w:color="auto"/>
            </w:tcBorders>
          </w:tcPr>
          <w:p>
            <w:pPr>
              <w:rPr>
                <w:rFonts w:eastAsia="Calibri"/>
                <w:b/>
                <w:lang w:val="sv-SE"/>
              </w:rPr>
            </w:pPr>
            <w:r>
              <w:rPr>
                <w:b/>
                <w:lang w:val="sv-SE"/>
              </w:rPr>
              <w:t xml:space="preserve">MT26. </w:t>
            </w:r>
            <w:r>
              <w:rPr>
                <w:lang w:val="sv-SE"/>
              </w:rPr>
              <w:t xml:space="preserve">So sánh số lượng hai nhóm đối tượng trong phạm vi 3 bằng các cách khác nhau và nói được các từ: bằng </w:t>
            </w:r>
            <w:r>
              <w:rPr>
                <w:spacing w:val="-8"/>
                <w:lang w:val="sv-SE"/>
              </w:rPr>
              <w:t>nhau, nhiều hơn, ít hơn.</w:t>
            </w:r>
          </w:p>
        </w:tc>
        <w:tc>
          <w:tcPr>
            <w:tcW w:w="4063" w:type="dxa"/>
            <w:tcBorders>
              <w:top w:val="single" w:sz="4" w:space="0" w:color="auto"/>
              <w:left w:val="single" w:sz="4" w:space="0" w:color="auto"/>
              <w:bottom w:val="single" w:sz="4" w:space="0" w:color="auto"/>
              <w:right w:val="single" w:sz="4" w:space="0" w:color="auto"/>
            </w:tcBorders>
            <w:vAlign w:val="center"/>
          </w:tcPr>
          <w:p>
            <w:pPr>
              <w:jc w:val="both"/>
            </w:pPr>
            <w:r>
              <w:t>- Sự khác biệt rõ nét  về số lượng của 2 nhóm đồ vật. Sử dụng đúng từ: nhiều hơn-ít hơn.</w:t>
            </w:r>
          </w:p>
          <w:p>
            <w:pPr>
              <w:pBdr>
                <w:left w:val="single" w:sz="4" w:space="4" w:color="auto"/>
                <w:right w:val="single" w:sz="4" w:space="4" w:color="auto"/>
              </w:pBdr>
              <w:rPr>
                <w:rFonts w:eastAsia="Calibri"/>
                <w:lang w:val="sv-SE"/>
              </w:rPr>
            </w:pPr>
            <w:r>
              <w:t>- So sánh,thêm bớt trong phạm vi 3</w:t>
            </w:r>
          </w:p>
        </w:tc>
        <w:tc>
          <w:tcPr>
            <w:tcW w:w="3308" w:type="dxa"/>
            <w:gridSpan w:val="2"/>
            <w:tcBorders>
              <w:top w:val="single" w:sz="4" w:space="0" w:color="auto"/>
              <w:left w:val="single" w:sz="4" w:space="0" w:color="auto"/>
              <w:bottom w:val="single" w:sz="4" w:space="0" w:color="auto"/>
              <w:right w:val="single" w:sz="4" w:space="0" w:color="auto"/>
            </w:tcBorders>
          </w:tcPr>
          <w:p>
            <w:pPr>
              <w:outlineLvl w:val="0"/>
              <w:rPr>
                <w:lang w:val="pt-BR"/>
              </w:rPr>
            </w:pPr>
            <w:r>
              <w:rPr>
                <w:lang w:val="pt-BR"/>
              </w:rPr>
              <w:t xml:space="preserve">- Chơi ở các góc: Góc học tập so sánh, thêm bớt trong phạm vi 3 </w:t>
            </w:r>
          </w:p>
          <w:p>
            <w:pPr>
              <w:outlineLvl w:val="0"/>
              <w:rPr>
                <w:lang w:val="pt-BR"/>
              </w:rPr>
            </w:pPr>
            <w:r>
              <w:rPr>
                <w:lang w:val="pt-BR"/>
              </w:rPr>
              <w:t>- Hoạt động chiều</w:t>
            </w:r>
          </w:p>
          <w:p>
            <w:pPr>
              <w:rPr>
                <w:lang w:val="pt-BR"/>
              </w:rPr>
            </w:pPr>
            <w:r>
              <w:rPr>
                <w:lang w:val="pt-BR"/>
              </w:rPr>
              <w:t>Thực hiện vở toán.</w:t>
            </w:r>
          </w:p>
        </w:tc>
      </w:tr>
      <w:tr>
        <w:trPr>
          <w:trHeight w:val="1156"/>
        </w:trPr>
        <w:tc>
          <w:tcPr>
            <w:tcW w:w="2802" w:type="dxa"/>
            <w:tcBorders>
              <w:top w:val="single" w:sz="4" w:space="0" w:color="auto"/>
              <w:left w:val="single" w:sz="4" w:space="0" w:color="auto"/>
              <w:bottom w:val="single" w:sz="4" w:space="0" w:color="auto"/>
              <w:right w:val="single" w:sz="4" w:space="0" w:color="auto"/>
            </w:tcBorders>
          </w:tcPr>
          <w:p>
            <w:pPr>
              <w:rPr>
                <w:lang w:val="pt-BR"/>
              </w:rPr>
            </w:pPr>
            <w:r>
              <w:rPr>
                <w:b/>
                <w:lang w:val="sv-SE"/>
              </w:rPr>
              <w:t>MT27.</w:t>
            </w:r>
            <w:r>
              <w:rPr>
                <w:lang w:val="sv-SE"/>
              </w:rPr>
              <w:t xml:space="preserve"> Trẻ biết gộp, Tách một nhóm đối tượng có số lượng trong phạm vi 3 thành hai nhóm.</w:t>
            </w:r>
          </w:p>
        </w:tc>
        <w:tc>
          <w:tcPr>
            <w:tcW w:w="4063" w:type="dxa"/>
            <w:tcBorders>
              <w:top w:val="single" w:sz="4" w:space="0" w:color="auto"/>
              <w:left w:val="single" w:sz="4" w:space="0" w:color="auto"/>
              <w:bottom w:val="single" w:sz="4" w:space="0" w:color="auto"/>
              <w:right w:val="single" w:sz="4" w:space="0" w:color="auto"/>
            </w:tcBorders>
            <w:vAlign w:val="center"/>
          </w:tcPr>
          <w:p>
            <w:pPr>
              <w:pBdr>
                <w:left w:val="single" w:sz="4" w:space="4" w:color="auto"/>
                <w:right w:val="single" w:sz="4" w:space="4" w:color="auto"/>
              </w:pBdr>
            </w:pPr>
            <w:r>
              <w:rPr>
                <w:lang w:val="fr-FR"/>
              </w:rPr>
              <w:t xml:space="preserve">- </w:t>
            </w:r>
            <w:proofErr w:type="spellStart"/>
            <w:r>
              <w:rPr>
                <w:lang w:val="fr-FR"/>
              </w:rPr>
              <w:t>Tách</w:t>
            </w:r>
            <w:proofErr w:type="spellEnd"/>
            <w:r>
              <w:rPr>
                <w:lang w:val="fr-FR"/>
              </w:rPr>
              <w:t xml:space="preserve">, </w:t>
            </w:r>
            <w:proofErr w:type="spellStart"/>
            <w:r>
              <w:rPr>
                <w:lang w:val="fr-FR"/>
              </w:rPr>
              <w:t>gộp</w:t>
            </w:r>
            <w:proofErr w:type="spellEnd"/>
            <w:r>
              <w:rPr>
                <w:lang w:val="fr-FR"/>
              </w:rPr>
              <w:t xml:space="preserve">  </w:t>
            </w:r>
            <w:proofErr w:type="spellStart"/>
            <w:r>
              <w:rPr>
                <w:lang w:val="fr-FR"/>
              </w:rPr>
              <w:t>một</w:t>
            </w:r>
            <w:proofErr w:type="spellEnd"/>
            <w:r>
              <w:rPr>
                <w:lang w:val="fr-FR"/>
              </w:rPr>
              <w:t xml:space="preserve"> </w:t>
            </w:r>
            <w:proofErr w:type="spellStart"/>
            <w:r>
              <w:rPr>
                <w:lang w:val="fr-FR"/>
              </w:rPr>
              <w:t>nhóm</w:t>
            </w:r>
            <w:proofErr w:type="spellEnd"/>
            <w:r>
              <w:rPr>
                <w:lang w:val="fr-FR"/>
              </w:rPr>
              <w:t xml:space="preserve"> </w:t>
            </w:r>
            <w:proofErr w:type="spellStart"/>
            <w:r>
              <w:rPr>
                <w:lang w:val="fr-FR"/>
              </w:rPr>
              <w:t>có</w:t>
            </w:r>
            <w:proofErr w:type="spellEnd"/>
            <w:r>
              <w:rPr>
                <w:lang w:val="fr-FR"/>
              </w:rPr>
              <w:t xml:space="preserve"> 3  </w:t>
            </w:r>
            <w:proofErr w:type="spellStart"/>
            <w:r>
              <w:rPr>
                <w:lang w:val="fr-FR"/>
              </w:rPr>
              <w:t>đối</w:t>
            </w:r>
            <w:proofErr w:type="spellEnd"/>
            <w:r>
              <w:rPr>
                <w:lang w:val="fr-FR"/>
              </w:rPr>
              <w:t xml:space="preserve"> </w:t>
            </w:r>
            <w:proofErr w:type="spellStart"/>
            <w:r>
              <w:rPr>
                <w:lang w:val="fr-FR"/>
              </w:rPr>
              <w:t>tượng</w:t>
            </w:r>
            <w:proofErr w:type="spellEnd"/>
            <w:r>
              <w:rPr>
                <w:lang w:val="fr-FR"/>
              </w:rPr>
              <w:t xml:space="preserve"> </w:t>
            </w:r>
            <w:proofErr w:type="spellStart"/>
            <w:r>
              <w:rPr>
                <w:lang w:val="fr-FR"/>
              </w:rPr>
              <w:t>thành</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nhóm</w:t>
            </w:r>
            <w:proofErr w:type="spellEnd"/>
            <w:r>
              <w:rPr>
                <w:lang w:val="fr-FR"/>
              </w:rPr>
              <w:t xml:space="preserve"> </w:t>
            </w:r>
            <w:proofErr w:type="spellStart"/>
            <w:r>
              <w:rPr>
                <w:lang w:val="fr-FR"/>
              </w:rPr>
              <w:t>nhỏ</w:t>
            </w:r>
            <w:proofErr w:type="spellEnd"/>
            <w:r>
              <w:rPr>
                <w:lang w:val="fr-FR"/>
              </w:rPr>
              <w:t xml:space="preserve"> </w:t>
            </w:r>
            <w:proofErr w:type="spellStart"/>
            <w:r>
              <w:rPr>
                <w:lang w:val="fr-FR"/>
              </w:rPr>
              <w:t>hơn</w:t>
            </w:r>
            <w:proofErr w:type="spellEnd"/>
            <w:r>
              <w:rPr>
                <w:lang w:val="fr-FR"/>
              </w:rPr>
              <w:t>.</w:t>
            </w:r>
          </w:p>
        </w:tc>
        <w:tc>
          <w:tcPr>
            <w:tcW w:w="3308" w:type="dxa"/>
            <w:gridSpan w:val="2"/>
            <w:tcBorders>
              <w:top w:val="single" w:sz="4" w:space="0" w:color="auto"/>
              <w:left w:val="single" w:sz="4" w:space="0" w:color="auto"/>
              <w:bottom w:val="single" w:sz="4" w:space="0" w:color="auto"/>
              <w:right w:val="single" w:sz="4" w:space="0" w:color="auto"/>
            </w:tcBorders>
          </w:tcPr>
          <w:p>
            <w:pPr>
              <w:outlineLvl w:val="0"/>
              <w:rPr>
                <w:lang w:val="pt-BR"/>
              </w:rPr>
            </w:pPr>
            <w:r>
              <w:rPr>
                <w:b/>
                <w:lang w:val="pt-BR"/>
              </w:rPr>
              <w:t xml:space="preserve">- </w:t>
            </w:r>
            <w:r>
              <w:rPr>
                <w:lang w:val="pt-BR"/>
              </w:rPr>
              <w:t>Chơi ở các góc: Góc học tâp: tách gộp nhóm có 3 đối tượng thành nhóm nhỏ hơn</w:t>
            </w:r>
          </w:p>
          <w:p>
            <w:pPr>
              <w:outlineLvl w:val="0"/>
              <w:rPr>
                <w:lang w:val="pt-BR"/>
              </w:rPr>
            </w:pPr>
            <w:r>
              <w:rPr>
                <w:lang w:val="pt-BR"/>
              </w:rPr>
              <w:t>- Lồng ghép vào các hoạt động khác.</w:t>
            </w:r>
          </w:p>
        </w:tc>
      </w:tr>
      <w:tr>
        <w:trPr>
          <w:trHeight w:val="1034"/>
        </w:trPr>
        <w:tc>
          <w:tcPr>
            <w:tcW w:w="2802" w:type="dxa"/>
            <w:tcBorders>
              <w:top w:val="single" w:sz="4" w:space="0" w:color="auto"/>
              <w:left w:val="single" w:sz="4" w:space="0" w:color="auto"/>
              <w:bottom w:val="single" w:sz="4" w:space="0" w:color="auto"/>
              <w:right w:val="single" w:sz="4" w:space="0" w:color="auto"/>
            </w:tcBorders>
          </w:tcPr>
          <w:p>
            <w:pPr>
              <w:shd w:val="clear" w:color="auto" w:fill="FFFFFF"/>
              <w:rPr>
                <w:rFonts w:eastAsia="Batang"/>
                <w:lang w:val="pt-BR" w:eastAsia="ko-KR"/>
              </w:rPr>
            </w:pPr>
            <w:r>
              <w:rPr>
                <w:rFonts w:eastAsia="Batang"/>
                <w:b/>
                <w:lang w:val="pt-BR" w:eastAsia="ko-KR"/>
              </w:rPr>
              <w:t>MT35.</w:t>
            </w:r>
            <w:r>
              <w:rPr>
                <w:rFonts w:eastAsia="Batang"/>
                <w:lang w:val="pt-BR" w:eastAsia="ko-KR"/>
              </w:rPr>
              <w:t xml:space="preserve"> Trẻ biết k</w:t>
            </w:r>
            <w:r>
              <w:rPr>
                <w:rFonts w:eastAsia="Batang"/>
                <w:lang w:val="vi-VN" w:eastAsia="ko-KR"/>
              </w:rPr>
              <w:t>ể tên và nói được sản phẩm của nghề nông, nghề xây dựng... khi được hỏi, xem tranh</w:t>
            </w:r>
            <w:r>
              <w:rPr>
                <w:rFonts w:eastAsia="Batang"/>
                <w:lang w:val="pt-BR" w:eastAsia="ko-KR"/>
              </w:rPr>
              <w:t>.</w:t>
            </w:r>
          </w:p>
        </w:tc>
        <w:tc>
          <w:tcPr>
            <w:tcW w:w="4063" w:type="dxa"/>
            <w:tcBorders>
              <w:top w:val="single" w:sz="4" w:space="0" w:color="auto"/>
              <w:left w:val="single" w:sz="4" w:space="0" w:color="auto"/>
              <w:bottom w:val="single" w:sz="4" w:space="0" w:color="auto"/>
              <w:right w:val="single" w:sz="4" w:space="0" w:color="auto"/>
            </w:tcBorders>
          </w:tcPr>
          <w:p>
            <w:r>
              <w:rPr>
                <w:lang w:val="pt-BR"/>
              </w:rPr>
              <w:t xml:space="preserve">- Tên gọi, sản phẩm và ích lợi của  một số nghề phổ biến </w:t>
            </w:r>
            <w:r>
              <w:t>(Nghề nuôi trồng thủy sản, chăn nuôi gà…)</w:t>
            </w:r>
          </w:p>
          <w:p>
            <w:pPr>
              <w:jc w:val="both"/>
            </w:pPr>
            <w:r>
              <w:t>- Cháu yêu cô chú công nhân</w:t>
            </w:r>
          </w:p>
          <w:p>
            <w:pPr>
              <w:jc w:val="both"/>
            </w:pPr>
            <w:r>
              <w:t>- Nghề sản xuất</w:t>
            </w:r>
          </w:p>
          <w:p>
            <w:pPr>
              <w:jc w:val="both"/>
            </w:pPr>
            <w:r>
              <w:t>- Bé tập làm bác sỹ.</w:t>
            </w:r>
          </w:p>
          <w:p>
            <w:pPr>
              <w:rPr>
                <w:b/>
                <w:bCs/>
              </w:rPr>
            </w:pPr>
          </w:p>
        </w:tc>
        <w:tc>
          <w:tcPr>
            <w:tcW w:w="3308" w:type="dxa"/>
            <w:gridSpan w:val="2"/>
            <w:tcBorders>
              <w:top w:val="single" w:sz="4" w:space="0" w:color="auto"/>
              <w:left w:val="single" w:sz="4" w:space="0" w:color="auto"/>
              <w:bottom w:val="single" w:sz="4" w:space="0" w:color="auto"/>
              <w:right w:val="single" w:sz="4" w:space="0" w:color="auto"/>
            </w:tcBorders>
          </w:tcPr>
          <w:p>
            <w:pPr>
              <w:outlineLvl w:val="0"/>
              <w:rPr>
                <w:lang w:val="pt-BR"/>
              </w:rPr>
            </w:pPr>
            <w:r>
              <w:rPr>
                <w:lang w:val="pt-BR"/>
              </w:rPr>
              <w:t xml:space="preserve">- Hoạt động học: </w:t>
            </w:r>
          </w:p>
          <w:p>
            <w:pPr>
              <w:outlineLvl w:val="0"/>
              <w:rPr>
                <w:lang w:val="pt-BR"/>
              </w:rPr>
            </w:pPr>
            <w:r>
              <w:rPr>
                <w:lang w:val="pt-BR"/>
              </w:rPr>
              <w:t xml:space="preserve">KPXH: </w:t>
            </w:r>
          </w:p>
          <w:p>
            <w:pPr>
              <w:outlineLvl w:val="0"/>
              <w:rPr>
                <w:lang w:val="pt-BR"/>
              </w:rPr>
            </w:pPr>
            <w:r>
              <w:rPr>
                <w:lang w:val="pt-BR"/>
              </w:rPr>
              <w:t>+ Tìm hiểu nghề phổ biến - Nghề truyền thống địa phương</w:t>
            </w:r>
          </w:p>
          <w:p>
            <w:pPr>
              <w:outlineLvl w:val="0"/>
              <w:rPr>
                <w:lang w:val="pt-BR"/>
              </w:rPr>
            </w:pPr>
            <w:r>
              <w:rPr>
                <w:lang w:val="pt-BR"/>
              </w:rPr>
              <w:t>+ Cháu yêu cô chú công nhân .</w:t>
            </w:r>
          </w:p>
          <w:p>
            <w:pPr>
              <w:outlineLvl w:val="0"/>
              <w:rPr>
                <w:lang w:val="pt-BR"/>
              </w:rPr>
            </w:pPr>
            <w:r>
              <w:rPr>
                <w:lang w:val="pt-BR"/>
              </w:rPr>
              <w:t xml:space="preserve">+ Bé là bác sĩ </w:t>
            </w:r>
          </w:p>
          <w:p>
            <w:pPr>
              <w:rPr>
                <w:lang w:val="pt-BR"/>
              </w:rPr>
            </w:pPr>
            <w:r>
              <w:rPr>
                <w:lang w:val="pt-BR"/>
              </w:rPr>
              <w:t>- Lồng ghép vào các hoạt động hàng ngày.</w:t>
            </w:r>
          </w:p>
        </w:tc>
      </w:tr>
      <w:tr>
        <w:trPr>
          <w:trHeight w:val="553"/>
        </w:trPr>
        <w:tc>
          <w:tcPr>
            <w:tcW w:w="2802" w:type="dxa"/>
            <w:tcBorders>
              <w:top w:val="single" w:sz="4" w:space="0" w:color="auto"/>
              <w:left w:val="single" w:sz="4" w:space="0" w:color="auto"/>
              <w:bottom w:val="single" w:sz="4" w:space="0" w:color="auto"/>
              <w:right w:val="single" w:sz="4" w:space="0" w:color="auto"/>
            </w:tcBorders>
          </w:tcPr>
          <w:p>
            <w:r>
              <w:rPr>
                <w:b/>
                <w:lang w:val="pt-BR"/>
              </w:rPr>
              <w:t>MT36.</w:t>
            </w:r>
            <w:r>
              <w:rPr>
                <w:lang w:val="pt-BR"/>
              </w:rPr>
              <w:t xml:space="preserve"> Trẻ biết k</w:t>
            </w:r>
            <w:r>
              <w:rPr>
                <w:lang w:val="vi-VN"/>
              </w:rPr>
              <w:t xml:space="preserve">ể tên một số lễ hội: Ngày </w:t>
            </w:r>
            <w:r>
              <w:rPr>
                <w:lang w:val="en-US"/>
              </w:rPr>
              <w:t>20/11</w:t>
            </w:r>
            <w:r>
              <w:rPr>
                <w:lang w:val="vi-VN"/>
              </w:rPr>
              <w:t>…qua trò chuyện, tranh ảnh.</w:t>
            </w:r>
          </w:p>
        </w:tc>
        <w:tc>
          <w:tcPr>
            <w:tcW w:w="4063" w:type="dxa"/>
            <w:tcBorders>
              <w:top w:val="single" w:sz="4" w:space="0" w:color="auto"/>
              <w:left w:val="single" w:sz="4" w:space="0" w:color="auto"/>
              <w:bottom w:val="single" w:sz="4" w:space="0" w:color="auto"/>
              <w:right w:val="single" w:sz="4" w:space="0" w:color="auto"/>
            </w:tcBorders>
          </w:tcPr>
          <w:p>
            <w:pPr>
              <w:jc w:val="both"/>
            </w:pPr>
            <w:r>
              <w:t xml:space="preserve"> - Ngày hội của cô giáo (Ngày 20/11)</w:t>
            </w:r>
          </w:p>
          <w:p>
            <w:pPr>
              <w:tabs>
                <w:tab w:val="left" w:pos="1980"/>
                <w:tab w:val="left" w:pos="9720"/>
              </w:tabs>
              <w:jc w:val="both"/>
              <w:rPr>
                <w:b/>
              </w:rPr>
            </w:pPr>
          </w:p>
        </w:tc>
        <w:tc>
          <w:tcPr>
            <w:tcW w:w="3308" w:type="dxa"/>
            <w:gridSpan w:val="2"/>
            <w:tcBorders>
              <w:top w:val="single" w:sz="4" w:space="0" w:color="auto"/>
              <w:left w:val="single" w:sz="4" w:space="0" w:color="auto"/>
              <w:bottom w:val="single" w:sz="4" w:space="0" w:color="auto"/>
              <w:right w:val="single" w:sz="4" w:space="0" w:color="auto"/>
            </w:tcBorders>
          </w:tcPr>
          <w:p>
            <w:pPr>
              <w:outlineLvl w:val="0"/>
              <w:rPr>
                <w:lang w:val="pt-BR"/>
              </w:rPr>
            </w:pPr>
            <w:r>
              <w:rPr>
                <w:lang w:val="pt-BR"/>
              </w:rPr>
              <w:t>- Hoạt động học:</w:t>
            </w:r>
          </w:p>
          <w:p>
            <w:pPr>
              <w:jc w:val="both"/>
            </w:pPr>
            <w:r>
              <w:t>KPXH: Ngày hội của cô giáo (20/11)</w:t>
            </w:r>
          </w:p>
          <w:p>
            <w:pPr>
              <w:rPr>
                <w:lang w:val="pt-BR"/>
              </w:rPr>
            </w:pPr>
            <w:r>
              <w:rPr>
                <w:lang w:val="pt-BR"/>
              </w:rPr>
              <w:t xml:space="preserve">- Hoạt động góc: Góc âm nhạc: Cho trẻ múa hát những bài về ngày 20/11 </w:t>
            </w:r>
          </w:p>
        </w:tc>
      </w:tr>
      <w:tr>
        <w:tc>
          <w:tcPr>
            <w:tcW w:w="10173" w:type="dxa"/>
            <w:gridSpan w:val="4"/>
            <w:tcBorders>
              <w:top w:val="single" w:sz="4" w:space="0" w:color="auto"/>
              <w:left w:val="single" w:sz="4" w:space="0" w:color="auto"/>
              <w:bottom w:val="single" w:sz="4" w:space="0" w:color="auto"/>
              <w:right w:val="single" w:sz="4" w:space="0" w:color="auto"/>
            </w:tcBorders>
          </w:tcPr>
          <w:p>
            <w:pPr>
              <w:jc w:val="center"/>
              <w:outlineLvl w:val="0"/>
              <w:rPr>
                <w:b/>
                <w:lang w:val="pt-BR"/>
              </w:rPr>
            </w:pPr>
            <w:r>
              <w:rPr>
                <w:b/>
                <w:lang w:val="pt-BR"/>
              </w:rPr>
              <w:t xml:space="preserve">Lĩnh vực phát </w:t>
            </w:r>
            <w:r>
              <w:rPr>
                <w:b/>
              </w:rPr>
              <w:t>triển ngôn ngữ</w:t>
            </w:r>
          </w:p>
        </w:tc>
      </w:tr>
      <w:tr>
        <w:trPr>
          <w:trHeight w:val="701"/>
        </w:trPr>
        <w:tc>
          <w:tcPr>
            <w:tcW w:w="2802" w:type="dxa"/>
            <w:tcBorders>
              <w:top w:val="single" w:sz="4" w:space="0" w:color="auto"/>
              <w:left w:val="single" w:sz="4" w:space="0" w:color="auto"/>
              <w:bottom w:val="single" w:sz="4" w:space="0" w:color="auto"/>
              <w:right w:val="single" w:sz="4" w:space="0" w:color="auto"/>
            </w:tcBorders>
          </w:tcPr>
          <w:p>
            <w:r>
              <w:rPr>
                <w:b/>
                <w:lang w:val="en-US"/>
              </w:rPr>
              <w:t>MT</w:t>
            </w:r>
            <w:r>
              <w:rPr>
                <w:b/>
                <w:lang w:val="vi-VN"/>
              </w:rPr>
              <w:t>41.</w:t>
            </w:r>
            <w:r>
              <w:rPr>
                <w:lang w:val="en-US"/>
              </w:rPr>
              <w:t xml:space="preserve"> </w:t>
            </w:r>
            <w:r>
              <w:rPr>
                <w:lang w:val="vi-VN"/>
              </w:rPr>
              <w:t>Trẻ thuộc một số bài thơ, câu chuyện đồng dao phù hợp với lứa tuổi.</w:t>
            </w:r>
          </w:p>
        </w:tc>
        <w:tc>
          <w:tcPr>
            <w:tcW w:w="4063" w:type="dxa"/>
            <w:tcBorders>
              <w:top w:val="single" w:sz="4" w:space="0" w:color="auto"/>
              <w:left w:val="single" w:sz="4" w:space="0" w:color="auto"/>
              <w:bottom w:val="single" w:sz="4" w:space="0" w:color="auto"/>
              <w:right w:val="single" w:sz="4" w:space="0" w:color="auto"/>
            </w:tcBorders>
          </w:tcPr>
          <w:p>
            <w:pPr>
              <w:jc w:val="both"/>
              <w:rPr>
                <w:lang w:val="pt-BR"/>
              </w:rPr>
            </w:pPr>
            <w:r>
              <w:rPr>
                <w:lang w:val="pt-BR"/>
              </w:rPr>
              <w:t>- Nghe các bài thơ, ca dao, đồng dao, tục ngữ, câu đố, hò, vè phù hợp với độ tuổi.</w:t>
            </w:r>
          </w:p>
          <w:p>
            <w:pPr>
              <w:jc w:val="both"/>
              <w:rPr>
                <w:lang w:val="pt-BR"/>
              </w:rPr>
            </w:pPr>
            <w:r>
              <w:rPr>
                <w:lang w:val="pt-BR"/>
              </w:rPr>
              <w:t>- Đọc thơ, ca dao, đồng dao, tục ngữ, hò vè.</w:t>
            </w:r>
          </w:p>
          <w:p>
            <w:pPr>
              <w:rPr>
                <w:bCs/>
                <w:spacing w:val="-8"/>
              </w:rPr>
            </w:pPr>
            <w:r>
              <w:rPr>
                <w:bCs/>
                <w:spacing w:val="-8"/>
              </w:rPr>
              <w:t>+ Thơ: Cô và mẹ (Hà Quang), làm bác sỹ (Lê Ngân)</w:t>
            </w:r>
          </w:p>
          <w:p>
            <w:pPr>
              <w:rPr>
                <w:b/>
                <w:bCs/>
                <w:spacing w:val="-8"/>
              </w:rPr>
            </w:pPr>
            <w:r>
              <w:lastRenderedPageBreak/>
              <w:t>+ Truyện:</w:t>
            </w:r>
            <w:r>
              <w:rPr>
                <w:iCs/>
              </w:rPr>
              <w:t xml:space="preserve"> Ba anh em (Phỏng theo truyện cổ Gơ - rim), người bán mũ rong (Phạm Thị Sửu - Đặng Thu Quỳnh phỏng theo truyện nước ngoài)</w:t>
            </w:r>
          </w:p>
        </w:tc>
        <w:tc>
          <w:tcPr>
            <w:tcW w:w="3308" w:type="dxa"/>
            <w:gridSpan w:val="2"/>
            <w:tcBorders>
              <w:top w:val="single" w:sz="4" w:space="0" w:color="auto"/>
              <w:left w:val="single" w:sz="4" w:space="0" w:color="auto"/>
              <w:bottom w:val="single" w:sz="4" w:space="0" w:color="auto"/>
              <w:right w:val="single" w:sz="4" w:space="0" w:color="auto"/>
            </w:tcBorders>
          </w:tcPr>
          <w:p>
            <w:pPr>
              <w:ind w:hanging="24"/>
              <w:outlineLvl w:val="0"/>
            </w:pPr>
            <w:r>
              <w:lastRenderedPageBreak/>
              <w:t>- Hoạt động học:</w:t>
            </w:r>
          </w:p>
          <w:p>
            <w:pPr>
              <w:rPr>
                <w:bCs/>
                <w:spacing w:val="-8"/>
              </w:rPr>
            </w:pPr>
            <w:r>
              <w:rPr>
                <w:bCs/>
                <w:spacing w:val="-8"/>
              </w:rPr>
              <w:t>+ Thơ: Cô và mẹ (Hà Quang), làm bác sỹ (Lê Ngân)</w:t>
            </w:r>
          </w:p>
          <w:p>
            <w:pPr>
              <w:ind w:hanging="24"/>
              <w:outlineLvl w:val="0"/>
              <w:rPr>
                <w:b/>
                <w:iCs/>
              </w:rPr>
            </w:pPr>
            <w:r>
              <w:t>+ Truyện:</w:t>
            </w:r>
            <w:r>
              <w:rPr>
                <w:iCs/>
              </w:rPr>
              <w:t xml:space="preserve"> Ba anh em (Phỏng theo truyện cổ Gơ - rim), người bán mũ rong </w:t>
            </w:r>
            <w:r>
              <w:rPr>
                <w:iCs/>
              </w:rPr>
              <w:lastRenderedPageBreak/>
              <w:t>(Phạm Thị Sửu - Đặng Thu Quỳnh phỏng theo truyện nước ngoài)</w:t>
            </w:r>
          </w:p>
          <w:p>
            <w:pPr>
              <w:ind w:hanging="24"/>
              <w:outlineLvl w:val="0"/>
              <w:rPr>
                <w:iCs/>
              </w:rPr>
            </w:pPr>
            <w:r>
              <w:rPr>
                <w:iCs/>
              </w:rPr>
              <w:t>- Chơi ở các góc: Góc sách truyện: Đọc thơ, kể chuyện theo tranh.</w:t>
            </w:r>
          </w:p>
          <w:p>
            <w:pPr>
              <w:ind w:hanging="24"/>
              <w:outlineLvl w:val="0"/>
              <w:rPr>
                <w:iCs/>
              </w:rPr>
            </w:pPr>
            <w:r>
              <w:rPr>
                <w:iCs/>
              </w:rPr>
              <w:t>- Hoạt động chiều</w:t>
            </w:r>
          </w:p>
          <w:p>
            <w:pPr>
              <w:ind w:hanging="24"/>
              <w:outlineLvl w:val="0"/>
            </w:pPr>
            <w:r>
              <w:rPr>
                <w:iCs/>
              </w:rPr>
              <w:t>Làm quen với bài thơ, câu Làm quen với bài thơ, câu chuyện</w:t>
            </w:r>
          </w:p>
        </w:tc>
      </w:tr>
      <w:tr>
        <w:trPr>
          <w:trHeight w:val="1123"/>
        </w:trPr>
        <w:tc>
          <w:tcPr>
            <w:tcW w:w="2802" w:type="dxa"/>
            <w:tcBorders>
              <w:top w:val="single" w:sz="4" w:space="0" w:color="auto"/>
              <w:left w:val="single" w:sz="4" w:space="0" w:color="auto"/>
              <w:bottom w:val="single" w:sz="4" w:space="0" w:color="auto"/>
              <w:right w:val="single" w:sz="4" w:space="0" w:color="auto"/>
            </w:tcBorders>
          </w:tcPr>
          <w:p>
            <w:pPr>
              <w:rPr>
                <w:lang w:val="vi-VN"/>
              </w:rPr>
            </w:pPr>
            <w:r>
              <w:rPr>
                <w:b/>
                <w:lang w:val="en-US"/>
              </w:rPr>
              <w:lastRenderedPageBreak/>
              <w:t>MT</w:t>
            </w:r>
            <w:r>
              <w:rPr>
                <w:b/>
                <w:lang w:val="vi-VN"/>
              </w:rPr>
              <w:t>44.</w:t>
            </w:r>
            <w:r>
              <w:rPr>
                <w:lang w:val="vi-VN"/>
              </w:rPr>
              <w:t xml:space="preserve"> Sử dụng các từ vâng ạ, dạ, thưa, … trong giao tiếp. Nói đủ nghe, không nói lí nhí.</w:t>
            </w:r>
          </w:p>
        </w:tc>
        <w:tc>
          <w:tcPr>
            <w:tcW w:w="4063" w:type="dxa"/>
            <w:tcBorders>
              <w:top w:val="single" w:sz="4" w:space="0" w:color="auto"/>
              <w:left w:val="single" w:sz="4" w:space="0" w:color="auto"/>
              <w:bottom w:val="single" w:sz="4" w:space="0" w:color="auto"/>
              <w:right w:val="single" w:sz="4" w:space="0" w:color="auto"/>
            </w:tcBorders>
          </w:tcPr>
          <w:p>
            <w:r>
              <w:rPr>
                <w:lang w:val="vi-VN"/>
              </w:rPr>
              <w:t>- Phát âm các tiếng của tiếng Việt</w:t>
            </w:r>
            <w:r>
              <w:t>.</w:t>
            </w:r>
            <w:r>
              <w:rPr>
                <w:lang w:val="vi-VN"/>
              </w:rPr>
              <w:t xml:space="preserve"> Bày tỏ tình cảm, nhu cầu và hiểu biết của bản thân bằng các câu đơn, câu đơn mở rộng</w:t>
            </w:r>
          </w:p>
        </w:tc>
        <w:tc>
          <w:tcPr>
            <w:tcW w:w="3308" w:type="dxa"/>
            <w:gridSpan w:val="2"/>
            <w:tcBorders>
              <w:top w:val="single" w:sz="4" w:space="0" w:color="auto"/>
              <w:left w:val="single" w:sz="4" w:space="0" w:color="auto"/>
              <w:bottom w:val="single" w:sz="4" w:space="0" w:color="auto"/>
              <w:right w:val="single" w:sz="4" w:space="0" w:color="auto"/>
            </w:tcBorders>
          </w:tcPr>
          <w:p>
            <w:pPr>
              <w:ind w:left="-108"/>
              <w:outlineLvl w:val="0"/>
            </w:pPr>
            <w:r>
              <w:t>- Hoạt động đón - trả trẻ.</w:t>
            </w:r>
          </w:p>
          <w:p>
            <w:pPr>
              <w:ind w:left="-108"/>
              <w:outlineLvl w:val="0"/>
            </w:pPr>
            <w:r>
              <w:t>- Hoạt động mọi lúc mọi nơi:</w:t>
            </w:r>
          </w:p>
          <w:p>
            <w:pPr>
              <w:ind w:left="-108"/>
              <w:outlineLvl w:val="0"/>
            </w:pPr>
            <w:r>
              <w:t>Trò chuyện với trẻ</w:t>
            </w:r>
          </w:p>
        </w:tc>
      </w:tr>
      <w:tr>
        <w:tc>
          <w:tcPr>
            <w:tcW w:w="10173" w:type="dxa"/>
            <w:gridSpan w:val="4"/>
            <w:tcBorders>
              <w:top w:val="single" w:sz="4" w:space="0" w:color="auto"/>
              <w:left w:val="single" w:sz="4" w:space="0" w:color="auto"/>
              <w:bottom w:val="single" w:sz="4" w:space="0" w:color="auto"/>
              <w:right w:val="single" w:sz="4" w:space="0" w:color="auto"/>
            </w:tcBorders>
          </w:tcPr>
          <w:p>
            <w:pPr>
              <w:jc w:val="center"/>
              <w:outlineLvl w:val="0"/>
              <w:rPr>
                <w:b/>
              </w:rPr>
            </w:pPr>
            <w:r>
              <w:rPr>
                <w:b/>
                <w:lang w:val="pt-BR"/>
              </w:rPr>
              <w:t xml:space="preserve">Lĩnh vực phát </w:t>
            </w:r>
            <w:r>
              <w:rPr>
                <w:b/>
              </w:rPr>
              <w:t xml:space="preserve">triển </w:t>
            </w:r>
            <w:r>
              <w:rPr>
                <w:b/>
                <w:lang w:val="pt-BR"/>
              </w:rPr>
              <w:t xml:space="preserve">tình cảm và kỹ năng xã hội </w:t>
            </w:r>
          </w:p>
        </w:tc>
      </w:tr>
      <w:tr>
        <w:trPr>
          <w:trHeight w:val="1691"/>
        </w:trPr>
        <w:tc>
          <w:tcPr>
            <w:tcW w:w="2802" w:type="dxa"/>
            <w:tcBorders>
              <w:top w:val="single" w:sz="4" w:space="0" w:color="auto"/>
              <w:left w:val="single" w:sz="4" w:space="0" w:color="auto"/>
              <w:bottom w:val="single" w:sz="4" w:space="0" w:color="auto"/>
              <w:right w:val="single" w:sz="4" w:space="0" w:color="auto"/>
            </w:tcBorders>
          </w:tcPr>
          <w:p>
            <w:pPr>
              <w:rPr>
                <w:lang w:val="es-ES"/>
              </w:rPr>
            </w:pPr>
            <w:r>
              <w:rPr>
                <w:b/>
                <w:lang w:val="pt-BR"/>
              </w:rPr>
              <w:t>MT47.</w:t>
            </w:r>
            <w:r>
              <w:rPr>
                <w:lang w:val="pt-BR"/>
              </w:rPr>
              <w:t xml:space="preserve"> Cố gắng thực hiện công việc đơn giản được giao  (chia giấy vẽ, xếp đồ chơi,...).</w:t>
            </w:r>
          </w:p>
        </w:tc>
        <w:tc>
          <w:tcPr>
            <w:tcW w:w="4063" w:type="dxa"/>
            <w:tcBorders>
              <w:top w:val="single" w:sz="4" w:space="0" w:color="auto"/>
              <w:left w:val="single" w:sz="4" w:space="0" w:color="auto"/>
              <w:bottom w:val="single" w:sz="4" w:space="0" w:color="auto"/>
              <w:right w:val="single" w:sz="4" w:space="0" w:color="auto"/>
            </w:tcBorders>
          </w:tcPr>
          <w:p>
            <w:pPr>
              <w:jc w:val="both"/>
              <w:rPr>
                <w:lang w:val="pt-BR"/>
              </w:rPr>
            </w:pPr>
            <w:r>
              <w:rPr>
                <w:lang w:val="pt-BR"/>
              </w:rPr>
              <w:t>- Mạnh dạn tham gia vào các hoạt động, mạnh dạn khi trả lời câu hỏi</w:t>
            </w:r>
          </w:p>
          <w:p>
            <w:pPr>
              <w:jc w:val="both"/>
            </w:pPr>
            <w:r>
              <w:t>-Thực hiện công việc được người lớn giao như trực nhật: chia giấy vẽ, cất dọn đồ dùng, đồ chơi..</w:t>
            </w:r>
          </w:p>
          <w:p>
            <w:pPr>
              <w:rPr>
                <w:lang w:val="es-ES"/>
              </w:rPr>
            </w:pPr>
            <w:r>
              <w:t>Dạy trẻ kỷ năng: Sắp xếp đồ dùng đồ chơi, kỷ năng để đồ dùng cá nhân đúng nơi quy định.</w:t>
            </w:r>
          </w:p>
        </w:tc>
        <w:tc>
          <w:tcPr>
            <w:tcW w:w="3308" w:type="dxa"/>
            <w:gridSpan w:val="2"/>
            <w:tcBorders>
              <w:top w:val="single" w:sz="4" w:space="0" w:color="auto"/>
              <w:left w:val="single" w:sz="4" w:space="0" w:color="auto"/>
              <w:bottom w:val="single" w:sz="4" w:space="0" w:color="auto"/>
              <w:right w:val="single" w:sz="4" w:space="0" w:color="auto"/>
            </w:tcBorders>
          </w:tcPr>
          <w:p>
            <w:pPr>
              <w:tabs>
                <w:tab w:val="left" w:pos="2100"/>
              </w:tabs>
            </w:pPr>
            <w:r>
              <w:t>- Tăng cường giao lưu, trò chuyện cùng trẻ, khuyến khích trẻ thể hiện ý kiến cá nhân.</w:t>
            </w:r>
          </w:p>
          <w:p>
            <w:pPr>
              <w:tabs>
                <w:tab w:val="left" w:pos="2100"/>
              </w:tabs>
            </w:pPr>
            <w:r>
              <w:t>- Phân công, giao việc rõ ràng, cụ thể và kiểm tra kết quả công việc. Động viên khuyến khích trẻ kịp thời.</w:t>
            </w:r>
          </w:p>
          <w:p>
            <w:pPr>
              <w:tabs>
                <w:tab w:val="left" w:pos="2100"/>
              </w:tabs>
            </w:pPr>
            <w:r>
              <w:t>- Rèn kỹ năng sắp xếp đồ dùng đồ chơi gọn gàng bằng cách cho các tổ thi đua, tặng cờ, ..</w:t>
            </w:r>
          </w:p>
        </w:tc>
      </w:tr>
      <w:tr>
        <w:trPr>
          <w:trHeight w:val="613"/>
        </w:trPr>
        <w:tc>
          <w:tcPr>
            <w:tcW w:w="10173" w:type="dxa"/>
            <w:gridSpan w:val="4"/>
            <w:tcBorders>
              <w:top w:val="single" w:sz="4" w:space="0" w:color="auto"/>
              <w:left w:val="single" w:sz="4" w:space="0" w:color="auto"/>
              <w:bottom w:val="single" w:sz="4" w:space="0" w:color="auto"/>
              <w:right w:val="single" w:sz="4" w:space="0" w:color="auto"/>
            </w:tcBorders>
          </w:tcPr>
          <w:p>
            <w:pPr>
              <w:jc w:val="center"/>
              <w:outlineLvl w:val="0"/>
              <w:rPr>
                <w:lang w:val="pt-BR"/>
              </w:rPr>
            </w:pPr>
            <w:r>
              <w:rPr>
                <w:b/>
                <w:lang w:val="pt-BR"/>
              </w:rPr>
              <w:t xml:space="preserve">Lĩnh vực phát </w:t>
            </w:r>
            <w:r>
              <w:rPr>
                <w:b/>
              </w:rPr>
              <w:t>triển thẩm mỹ</w:t>
            </w:r>
          </w:p>
        </w:tc>
      </w:tr>
      <w:tr>
        <w:trPr>
          <w:trHeight w:val="560"/>
        </w:trPr>
        <w:tc>
          <w:tcPr>
            <w:tcW w:w="2802" w:type="dxa"/>
            <w:tcBorders>
              <w:top w:val="single" w:sz="4" w:space="0" w:color="auto"/>
              <w:left w:val="single" w:sz="4" w:space="0" w:color="auto"/>
              <w:bottom w:val="single" w:sz="4" w:space="0" w:color="auto"/>
              <w:right w:val="single" w:sz="4" w:space="0" w:color="auto"/>
            </w:tcBorders>
          </w:tcPr>
          <w:p>
            <w:pPr>
              <w:jc w:val="both"/>
              <w:rPr>
                <w:lang w:val="pt-BR"/>
              </w:rPr>
            </w:pPr>
            <w:r>
              <w:rPr>
                <w:b/>
                <w:lang w:val="pt-BR"/>
              </w:rPr>
              <w:t>MT55.</w:t>
            </w:r>
            <w:r>
              <w:rPr>
                <w:lang w:val="pt-BR"/>
              </w:rPr>
              <w:t xml:space="preserve"> </w:t>
            </w:r>
            <w:r>
              <w:t xml:space="preserve">Trẻ có một số kỹ năng hát. hát được theo giai điệu bài hát quen thuộc trẻ em. Trẻ thích nghe nhạc, nghe hát, chú ý lắng nghe giai điệu các bài hát, bản nhạc, và biết hưởng ứng với bài hát mà trẻ yêu thích. Chú ý nghe, thích được hát theo, vỗ tay, nhún nhảy, lắc lư theo bài hát, bản nhạc; thích </w:t>
            </w:r>
            <w:r>
              <w:lastRenderedPageBreak/>
              <w:t>nghe đọc thơ, đồng dao, ca dao, tục ngữ; thích nghe kể câu chuyện.</w:t>
            </w:r>
          </w:p>
        </w:tc>
        <w:tc>
          <w:tcPr>
            <w:tcW w:w="4154" w:type="dxa"/>
            <w:gridSpan w:val="2"/>
            <w:tcBorders>
              <w:top w:val="single" w:sz="4" w:space="0" w:color="auto"/>
              <w:left w:val="single" w:sz="4" w:space="0" w:color="auto"/>
              <w:bottom w:val="single" w:sz="4" w:space="0" w:color="auto"/>
              <w:right w:val="single" w:sz="4" w:space="0" w:color="auto"/>
            </w:tcBorders>
          </w:tcPr>
          <w:p>
            <w:pPr>
              <w:jc w:val="both"/>
              <w:rPr>
                <w:lang w:val="pt-BR"/>
              </w:rPr>
            </w:pPr>
            <w:r>
              <w:rPr>
                <w:lang w:val="pt-BR"/>
              </w:rPr>
              <w:lastRenderedPageBreak/>
              <w:t>- Hát tự nhiên, hát được theo giai điệu bài hát quen thuộc</w:t>
            </w:r>
          </w:p>
          <w:p>
            <w:pPr>
              <w:jc w:val="both"/>
              <w:rPr>
                <w:lang w:val="pt-BR"/>
              </w:rPr>
            </w:pPr>
            <w:r>
              <w:rPr>
                <w:lang w:val="pt-BR"/>
              </w:rPr>
              <w:t>- Vận động theo nhịp điệu bài hát, bản nhạc (vỗ tay theo phách, nhịp, vận động minh hoạ).</w:t>
            </w:r>
          </w:p>
          <w:p>
            <w:pPr>
              <w:jc w:val="both"/>
              <w:rPr>
                <w:lang w:val="pt-BR"/>
              </w:rPr>
            </w:pPr>
            <w:r>
              <w:rPr>
                <w:lang w:val="pt-BR"/>
              </w:rPr>
              <w:t>- Nghe các bài hát, bản nhạc (nhạc thiếu nhi, dân ca).</w:t>
            </w:r>
          </w:p>
          <w:p>
            <w:pPr>
              <w:jc w:val="both"/>
              <w:rPr>
                <w:lang w:val="pt-BR"/>
              </w:rPr>
            </w:pPr>
            <w:r>
              <w:rPr>
                <w:lang w:val="pt-BR"/>
              </w:rPr>
              <w:t>- Hát đúng giai điệu, lời ca bài hát</w:t>
            </w:r>
            <w:r>
              <w:t>.</w:t>
            </w:r>
          </w:p>
          <w:p>
            <w:pPr>
              <w:jc w:val="both"/>
            </w:pPr>
            <w:r>
              <w:t>- Sử dụng các dụng cụ gõ đệm theo phách, nhịp.</w:t>
            </w:r>
          </w:p>
          <w:p>
            <w:pPr>
              <w:jc w:val="both"/>
            </w:pPr>
            <w:r>
              <w:t xml:space="preserve">- Cảm nhận âm nhạc. Chú ý nghe, thích được hát theo, vỗ tay, nhún nhảy, lắc lư theo bài hát, bản nhạc; thích nghe đọc thơ, đồng dao, ca </w:t>
            </w:r>
            <w:r>
              <w:lastRenderedPageBreak/>
              <w:t>dao, tục ngữ; thích nghe kể câu chuyện</w:t>
            </w:r>
          </w:p>
        </w:tc>
        <w:tc>
          <w:tcPr>
            <w:tcW w:w="3217" w:type="dxa"/>
            <w:tcBorders>
              <w:top w:val="single" w:sz="4" w:space="0" w:color="auto"/>
              <w:left w:val="single" w:sz="4" w:space="0" w:color="auto"/>
              <w:bottom w:val="single" w:sz="4" w:space="0" w:color="auto"/>
              <w:right w:val="single" w:sz="4" w:space="0" w:color="auto"/>
            </w:tcBorders>
          </w:tcPr>
          <w:p>
            <w:r>
              <w:lastRenderedPageBreak/>
              <w:t>Hoạt động học:</w:t>
            </w:r>
          </w:p>
          <w:p>
            <w:pPr>
              <w:rPr>
                <w:lang w:val="it-IT"/>
              </w:rPr>
            </w:pPr>
            <w:r>
              <w:t>+</w:t>
            </w:r>
            <w:r>
              <w:rPr>
                <w:bCs/>
                <w:iCs/>
              </w:rPr>
              <w:t xml:space="preserve"> Dạy hát:</w:t>
            </w:r>
            <w:r>
              <w:rPr>
                <w:lang w:val="it-IT"/>
              </w:rPr>
              <w:t xml:space="preserve"> Bé quét nhà (Hà Đức Hậu)</w:t>
            </w:r>
          </w:p>
          <w:p>
            <w:pPr>
              <w:rPr>
                <w:lang w:val="it-IT"/>
              </w:rPr>
            </w:pPr>
            <w:r>
              <w:rPr>
                <w:lang w:val="it-IT"/>
              </w:rPr>
              <w:t>TCÂN: Tai ai tinh</w:t>
            </w:r>
          </w:p>
          <w:p>
            <w:pPr>
              <w:tabs>
                <w:tab w:val="left" w:pos="9900"/>
              </w:tabs>
            </w:pPr>
            <w:r>
              <w:t>- Chơi ở các góc: Góc nghệ thuật: hát múa, vận động các bài hát trong chủ đề.</w:t>
            </w:r>
          </w:p>
          <w:p>
            <w:pPr>
              <w:outlineLvl w:val="0"/>
              <w:rPr>
                <w:lang w:val="pt-BR"/>
              </w:rPr>
            </w:pPr>
            <w:r>
              <w:t>- Hoạt động chiều: Làm quen với bài hát mới, vui văn nghệ cuối tuần.</w:t>
            </w:r>
          </w:p>
          <w:p>
            <w:pPr>
              <w:outlineLvl w:val="0"/>
              <w:rPr>
                <w:lang w:val="pt-BR"/>
              </w:rPr>
            </w:pPr>
            <w:r>
              <w:rPr>
                <w:lang w:val="pt-BR"/>
              </w:rPr>
              <w:t>Cho trẻ nghe các bài hát trong chủ đề</w:t>
            </w:r>
          </w:p>
        </w:tc>
      </w:tr>
      <w:tr>
        <w:trPr>
          <w:trHeight w:val="560"/>
        </w:trPr>
        <w:tc>
          <w:tcPr>
            <w:tcW w:w="2802" w:type="dxa"/>
            <w:tcBorders>
              <w:top w:val="single" w:sz="4" w:space="0" w:color="auto"/>
              <w:left w:val="single" w:sz="4" w:space="0" w:color="auto"/>
              <w:bottom w:val="single" w:sz="4" w:space="0" w:color="auto"/>
              <w:right w:val="single" w:sz="4" w:space="0" w:color="auto"/>
            </w:tcBorders>
          </w:tcPr>
          <w:p>
            <w:pPr>
              <w:rPr>
                <w:b/>
                <w:bCs/>
              </w:rPr>
            </w:pPr>
            <w:r>
              <w:rPr>
                <w:b/>
                <w:lang w:val="pt-BR"/>
              </w:rPr>
              <w:lastRenderedPageBreak/>
              <w:t>MT56.</w:t>
            </w:r>
            <w:r>
              <w:rPr>
                <w:lang w:val="pt-BR"/>
              </w:rPr>
              <w:t>Trẻ có kỹ năng biểu diễn hát vận động cá nhân, tập thể.</w:t>
            </w:r>
          </w:p>
        </w:tc>
        <w:tc>
          <w:tcPr>
            <w:tcW w:w="4154" w:type="dxa"/>
            <w:gridSpan w:val="2"/>
            <w:tcBorders>
              <w:top w:val="single" w:sz="4" w:space="0" w:color="auto"/>
              <w:left w:val="single" w:sz="4" w:space="0" w:color="auto"/>
              <w:bottom w:val="single" w:sz="4" w:space="0" w:color="auto"/>
              <w:right w:val="single" w:sz="4" w:space="0" w:color="auto"/>
            </w:tcBorders>
          </w:tcPr>
          <w:p>
            <w:pPr>
              <w:jc w:val="both"/>
              <w:rPr>
                <w:lang w:val="pt-BR"/>
              </w:rPr>
            </w:pPr>
            <w:r>
              <w:rPr>
                <w:lang w:val="pt-BR"/>
              </w:rPr>
              <w:t>- Vận động theo ý thích các bài hát, bản nhạc quen thuộc Vận động đơn giản theo nhịp điệu của các bài hát, bản nhạc. Sử dụng các dụng cụ gõ đệm theo phách, nhịp.</w:t>
            </w:r>
          </w:p>
          <w:p>
            <w:pPr>
              <w:jc w:val="both"/>
              <w:rPr>
                <w:lang w:val="pt-BR"/>
              </w:rPr>
            </w:pPr>
            <w:r>
              <w:rPr>
                <w:lang w:val="pt-BR"/>
              </w:rPr>
              <w:t xml:space="preserve">- Vận động theo ý thích khi hát/nghe các bài hát, bản nhạc quen thuộc. </w:t>
            </w:r>
          </w:p>
          <w:p>
            <w:pPr>
              <w:rPr>
                <w:b/>
                <w:bCs/>
                <w:lang w:val="es-ES"/>
              </w:rPr>
            </w:pPr>
            <w:r>
              <w:rPr>
                <w:lang w:val="pt-BR"/>
              </w:rPr>
              <w:t>- Thể hiện tự tin khi biểu diễn cuối chủ đề, tự tin khi biểu diễn trên sân khấu.</w:t>
            </w:r>
          </w:p>
        </w:tc>
        <w:tc>
          <w:tcPr>
            <w:tcW w:w="3217" w:type="dxa"/>
            <w:tcBorders>
              <w:top w:val="single" w:sz="4" w:space="0" w:color="auto"/>
              <w:left w:val="single" w:sz="4" w:space="0" w:color="auto"/>
              <w:bottom w:val="single" w:sz="4" w:space="0" w:color="auto"/>
              <w:right w:val="single" w:sz="4" w:space="0" w:color="auto"/>
            </w:tcBorders>
          </w:tcPr>
          <w:p>
            <w:pPr>
              <w:rPr>
                <w:lang w:val="es-ES"/>
              </w:rPr>
            </w:pPr>
            <w:proofErr w:type="spellStart"/>
            <w:r>
              <w:rPr>
                <w:lang w:val="es-ES"/>
              </w:rPr>
              <w:t>Hoạt</w:t>
            </w:r>
            <w:proofErr w:type="spellEnd"/>
            <w:r>
              <w:rPr>
                <w:lang w:val="es-ES"/>
              </w:rPr>
              <w:t xml:space="preserve"> </w:t>
            </w:r>
            <w:proofErr w:type="spellStart"/>
            <w:r>
              <w:rPr>
                <w:lang w:val="es-ES"/>
              </w:rPr>
              <w:t>động</w:t>
            </w:r>
            <w:proofErr w:type="spellEnd"/>
            <w:r>
              <w:rPr>
                <w:lang w:val="es-ES"/>
              </w:rPr>
              <w:t xml:space="preserve"> </w:t>
            </w:r>
            <w:proofErr w:type="spellStart"/>
            <w:r>
              <w:rPr>
                <w:lang w:val="es-ES"/>
              </w:rPr>
              <w:t>học</w:t>
            </w:r>
            <w:proofErr w:type="spellEnd"/>
            <w:r>
              <w:rPr>
                <w:lang w:val="es-ES"/>
              </w:rPr>
              <w:t>:</w:t>
            </w:r>
          </w:p>
          <w:p>
            <w:pPr>
              <w:rPr>
                <w:lang w:val="es-ES"/>
              </w:rPr>
            </w:pPr>
            <w:r>
              <w:rPr>
                <w:lang w:val="es-ES"/>
              </w:rPr>
              <w:t>+</w:t>
            </w:r>
            <w:r>
              <w:rPr>
                <w:bCs/>
                <w:iCs/>
                <w:lang w:val="es-ES"/>
              </w:rPr>
              <w:t xml:space="preserve"> </w:t>
            </w:r>
            <w:proofErr w:type="spellStart"/>
            <w:r>
              <w:rPr>
                <w:bCs/>
                <w:iCs/>
                <w:lang w:val="es-ES"/>
              </w:rPr>
              <w:t>VTTN</w:t>
            </w:r>
            <w:proofErr w:type="spellEnd"/>
            <w:r>
              <w:rPr>
                <w:bCs/>
                <w:iCs/>
                <w:lang w:val="es-ES"/>
              </w:rPr>
              <w:t xml:space="preserve">: </w:t>
            </w:r>
            <w:proofErr w:type="spellStart"/>
            <w:r>
              <w:rPr>
                <w:lang w:val="es-ES"/>
              </w:rPr>
              <w:t>Cháu</w:t>
            </w:r>
            <w:proofErr w:type="spellEnd"/>
            <w:r>
              <w:rPr>
                <w:lang w:val="es-ES"/>
              </w:rPr>
              <w:t xml:space="preserve"> </w:t>
            </w:r>
            <w:proofErr w:type="spellStart"/>
            <w:r>
              <w:rPr>
                <w:lang w:val="es-ES"/>
              </w:rPr>
              <w:t>yêu</w:t>
            </w:r>
            <w:proofErr w:type="spellEnd"/>
            <w:r>
              <w:rPr>
                <w:lang w:val="es-ES"/>
              </w:rPr>
              <w:t xml:space="preserve"> </w:t>
            </w:r>
            <w:proofErr w:type="spellStart"/>
            <w:r>
              <w:rPr>
                <w:lang w:val="es-ES"/>
              </w:rPr>
              <w:t>cô</w:t>
            </w:r>
            <w:proofErr w:type="spellEnd"/>
            <w:r>
              <w:rPr>
                <w:lang w:val="es-ES"/>
              </w:rPr>
              <w:t xml:space="preserve"> </w:t>
            </w:r>
            <w:proofErr w:type="spellStart"/>
            <w:r>
              <w:rPr>
                <w:lang w:val="es-ES"/>
              </w:rPr>
              <w:t>chú</w:t>
            </w:r>
            <w:proofErr w:type="spellEnd"/>
            <w:r>
              <w:rPr>
                <w:lang w:val="es-ES"/>
              </w:rPr>
              <w:t xml:space="preserve"> </w:t>
            </w:r>
            <w:proofErr w:type="spellStart"/>
            <w:r>
              <w:rPr>
                <w:lang w:val="es-ES"/>
              </w:rPr>
              <w:t>công</w:t>
            </w:r>
            <w:proofErr w:type="spellEnd"/>
            <w:r>
              <w:rPr>
                <w:lang w:val="es-ES"/>
              </w:rPr>
              <w:t xml:space="preserve"> </w:t>
            </w:r>
            <w:proofErr w:type="spellStart"/>
            <w:r>
              <w:rPr>
                <w:lang w:val="es-ES"/>
              </w:rPr>
              <w:t>nhân</w:t>
            </w:r>
            <w:proofErr w:type="spellEnd"/>
          </w:p>
          <w:p>
            <w:pPr>
              <w:rPr>
                <w:lang w:val="es-ES"/>
              </w:rPr>
            </w:pPr>
            <w:proofErr w:type="spellStart"/>
            <w:r>
              <w:rPr>
                <w:lang w:val="es-ES"/>
              </w:rPr>
              <w:t>TCÂN</w:t>
            </w:r>
            <w:proofErr w:type="spellEnd"/>
            <w:r>
              <w:rPr>
                <w:lang w:val="es-ES"/>
              </w:rPr>
              <w:t xml:space="preserve">: </w:t>
            </w:r>
            <w:proofErr w:type="spellStart"/>
            <w:r>
              <w:rPr>
                <w:lang w:val="es-ES"/>
              </w:rPr>
              <w:t>Nghe</w:t>
            </w:r>
            <w:proofErr w:type="spellEnd"/>
            <w:r>
              <w:rPr>
                <w:lang w:val="es-ES"/>
              </w:rPr>
              <w:t xml:space="preserve"> </w:t>
            </w:r>
            <w:proofErr w:type="spellStart"/>
            <w:r>
              <w:rPr>
                <w:lang w:val="es-ES"/>
              </w:rPr>
              <w:t>giai</w:t>
            </w:r>
            <w:proofErr w:type="spellEnd"/>
            <w:r>
              <w:rPr>
                <w:lang w:val="es-ES"/>
              </w:rPr>
              <w:t xml:space="preserve"> </w:t>
            </w:r>
            <w:proofErr w:type="spellStart"/>
            <w:r>
              <w:rPr>
                <w:lang w:val="es-ES"/>
              </w:rPr>
              <w:t>điệu</w:t>
            </w:r>
            <w:proofErr w:type="spellEnd"/>
            <w:r>
              <w:rPr>
                <w:lang w:val="es-ES"/>
              </w:rPr>
              <w:t xml:space="preserve"> </w:t>
            </w:r>
            <w:proofErr w:type="spellStart"/>
            <w:r>
              <w:rPr>
                <w:lang w:val="es-ES"/>
              </w:rPr>
              <w:t>đoán</w:t>
            </w:r>
            <w:proofErr w:type="spellEnd"/>
            <w:r>
              <w:rPr>
                <w:lang w:val="es-ES"/>
              </w:rPr>
              <w:t xml:space="preserve"> </w:t>
            </w:r>
            <w:proofErr w:type="spellStart"/>
            <w:r>
              <w:rPr>
                <w:lang w:val="es-ES"/>
              </w:rPr>
              <w:t>tên</w:t>
            </w:r>
            <w:proofErr w:type="spellEnd"/>
            <w:r>
              <w:rPr>
                <w:lang w:val="es-ES"/>
              </w:rPr>
              <w:t xml:space="preserve"> </w:t>
            </w:r>
            <w:proofErr w:type="spellStart"/>
            <w:r>
              <w:rPr>
                <w:lang w:val="es-ES"/>
              </w:rPr>
              <w:t>bài</w:t>
            </w:r>
            <w:proofErr w:type="spellEnd"/>
            <w:r>
              <w:rPr>
                <w:lang w:val="es-ES"/>
              </w:rPr>
              <w:t xml:space="preserve"> </w:t>
            </w:r>
            <w:proofErr w:type="spellStart"/>
            <w:r>
              <w:rPr>
                <w:lang w:val="es-ES"/>
              </w:rPr>
              <w:t>hát</w:t>
            </w:r>
            <w:proofErr w:type="spellEnd"/>
          </w:p>
          <w:p>
            <w:pPr>
              <w:rPr>
                <w:lang w:val="en-US"/>
              </w:rPr>
            </w:pPr>
            <w:r>
              <w:rPr>
                <w:lang w:val="es-ES"/>
              </w:rPr>
              <w:t xml:space="preserve">+ </w:t>
            </w:r>
            <w:proofErr w:type="spellStart"/>
            <w:r>
              <w:rPr>
                <w:lang w:val="en-US"/>
              </w:rPr>
              <w:t>VĐMMH</w:t>
            </w:r>
            <w:proofErr w:type="spellEnd"/>
            <w:r>
              <w:rPr>
                <w:lang w:val="en-US"/>
              </w:rPr>
              <w:t xml:space="preserve">: </w:t>
            </w:r>
            <w:proofErr w:type="spellStart"/>
            <w:r>
              <w:rPr>
                <w:lang w:val="en-US"/>
              </w:rPr>
              <w:t>Cô</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mẹ</w:t>
            </w:r>
            <w:proofErr w:type="spellEnd"/>
            <w:r>
              <w:rPr>
                <w:lang w:val="en-US"/>
              </w:rPr>
              <w:t xml:space="preserve"> (</w:t>
            </w:r>
            <w:proofErr w:type="spellStart"/>
            <w:r>
              <w:rPr>
                <w:lang w:val="en-US"/>
              </w:rPr>
              <w:t>Phạm</w:t>
            </w:r>
            <w:proofErr w:type="spellEnd"/>
            <w:r>
              <w:rPr>
                <w:lang w:val="en-US"/>
              </w:rPr>
              <w:t xml:space="preserve"> </w:t>
            </w:r>
            <w:proofErr w:type="spellStart"/>
            <w:r>
              <w:rPr>
                <w:lang w:val="en-US"/>
              </w:rPr>
              <w:t>Tuyên</w:t>
            </w:r>
            <w:proofErr w:type="spellEnd"/>
            <w:r>
              <w:rPr>
                <w:lang w:val="en-US"/>
              </w:rPr>
              <w:t>)</w:t>
            </w:r>
          </w:p>
          <w:p>
            <w:pPr>
              <w:rPr>
                <w:lang w:val="es-ES"/>
              </w:rPr>
            </w:pPr>
            <w:r>
              <w:rPr>
                <w:lang w:val="en-US"/>
              </w:rPr>
              <w:t xml:space="preserve">NH: </w:t>
            </w:r>
            <w:proofErr w:type="spellStart"/>
            <w:r>
              <w:rPr>
                <w:lang w:val="en-US"/>
              </w:rPr>
              <w:t>Cô</w:t>
            </w:r>
            <w:proofErr w:type="spellEnd"/>
            <w:r>
              <w:rPr>
                <w:lang w:val="en-US"/>
              </w:rPr>
              <w:t xml:space="preserve"> </w:t>
            </w:r>
            <w:proofErr w:type="spellStart"/>
            <w:r>
              <w:rPr>
                <w:lang w:val="en-US"/>
              </w:rPr>
              <w:t>giáo</w:t>
            </w:r>
            <w:proofErr w:type="spellEnd"/>
            <w:r>
              <w:rPr>
                <w:lang w:val="en-US"/>
              </w:rPr>
              <w:t xml:space="preserve">                                         </w:t>
            </w:r>
          </w:p>
          <w:p>
            <w:pPr>
              <w:tabs>
                <w:tab w:val="left" w:pos="9900"/>
              </w:tabs>
              <w:rPr>
                <w:lang w:val="it-IT"/>
              </w:rPr>
            </w:pPr>
            <w:r>
              <w:t>+</w:t>
            </w:r>
            <w:r>
              <w:rPr>
                <w:b/>
                <w:bCs/>
                <w:iCs/>
              </w:rPr>
              <w:t xml:space="preserve"> </w:t>
            </w:r>
            <w:r>
              <w:rPr>
                <w:bCs/>
                <w:iCs/>
              </w:rPr>
              <w:t>Biểu diễn âm nhạc cuối chủ đề: “Lớn lên cháu lái máy cày”</w:t>
            </w:r>
            <w:r>
              <w:rPr>
                <w:lang w:val="it-IT"/>
              </w:rPr>
              <w:t xml:space="preserve"> và các bài hát trong chủ đề.</w:t>
            </w:r>
          </w:p>
          <w:p>
            <w:pPr>
              <w:tabs>
                <w:tab w:val="left" w:pos="9900"/>
              </w:tabs>
              <w:rPr>
                <w:b/>
                <w:bCs/>
              </w:rPr>
            </w:pPr>
            <w:r>
              <w:rPr>
                <w:lang w:val="it-IT"/>
              </w:rPr>
              <w:t>TCÂN: Nhảy theo giai điệu</w:t>
            </w:r>
          </w:p>
          <w:p>
            <w:r>
              <w:t>- Chơi ở các góc: Góc nghệ thuật: hát múa, vận động các bài hát trong chủ đề.</w:t>
            </w:r>
          </w:p>
          <w:p>
            <w:pPr>
              <w:rPr>
                <w:lang w:val="es-ES"/>
              </w:rPr>
            </w:pPr>
            <w:r>
              <w:t>- Hoạt động chiều: Làm quen với bài hát mới, vui văn nghệ cuối tuần.</w:t>
            </w:r>
          </w:p>
        </w:tc>
      </w:tr>
      <w:tr>
        <w:trPr>
          <w:trHeight w:val="418"/>
        </w:trPr>
        <w:tc>
          <w:tcPr>
            <w:tcW w:w="2802" w:type="dxa"/>
            <w:tcBorders>
              <w:top w:val="single" w:sz="4" w:space="0" w:color="auto"/>
              <w:left w:val="single" w:sz="4" w:space="0" w:color="auto"/>
              <w:bottom w:val="single" w:sz="4" w:space="0" w:color="auto"/>
              <w:right w:val="single" w:sz="4" w:space="0" w:color="auto"/>
            </w:tcBorders>
          </w:tcPr>
          <w:p>
            <w:pPr>
              <w:jc w:val="both"/>
              <w:rPr>
                <w:b/>
                <w:lang w:val="pt-BR"/>
              </w:rPr>
            </w:pPr>
            <w:r>
              <w:rPr>
                <w:b/>
                <w:lang w:val="pt-BR"/>
              </w:rPr>
              <w:t>MT58</w:t>
            </w:r>
            <w:r>
              <w:rPr>
                <w:lang w:val="pt-BR"/>
              </w:rPr>
              <w:t>. Trẻ biết vẽ các nét thẳng xiên, ngang tạo thành bức tranh đơn giản</w:t>
            </w:r>
          </w:p>
        </w:tc>
        <w:tc>
          <w:tcPr>
            <w:tcW w:w="4154" w:type="dxa"/>
            <w:gridSpan w:val="2"/>
            <w:tcBorders>
              <w:top w:val="single" w:sz="4" w:space="0" w:color="auto"/>
              <w:left w:val="single" w:sz="4" w:space="0" w:color="auto"/>
              <w:bottom w:val="single" w:sz="4" w:space="0" w:color="auto"/>
              <w:right w:val="single" w:sz="4" w:space="0" w:color="auto"/>
            </w:tcBorders>
          </w:tcPr>
          <w:p>
            <w:pPr>
              <w:jc w:val="both"/>
            </w:pPr>
            <w:r>
              <w:t>+ Tô màu một số sản phẩm nghề nông.</w:t>
            </w:r>
          </w:p>
          <w:p>
            <w:pPr>
              <w:jc w:val="both"/>
            </w:pPr>
            <w:r>
              <w:t>+ Vẽ những cuộn len màu.</w:t>
            </w:r>
          </w:p>
        </w:tc>
        <w:tc>
          <w:tcPr>
            <w:tcW w:w="3217" w:type="dxa"/>
            <w:tcBorders>
              <w:top w:val="single" w:sz="4" w:space="0" w:color="auto"/>
              <w:left w:val="single" w:sz="4" w:space="0" w:color="auto"/>
              <w:bottom w:val="single" w:sz="4" w:space="0" w:color="auto"/>
              <w:right w:val="single" w:sz="4" w:space="0" w:color="auto"/>
            </w:tcBorders>
          </w:tcPr>
          <w:p>
            <w:pPr>
              <w:tabs>
                <w:tab w:val="left" w:pos="2100"/>
              </w:tabs>
              <w:rPr>
                <w:lang w:val="pt-BR"/>
              </w:rPr>
            </w:pPr>
            <w:r>
              <w:rPr>
                <w:lang w:val="pt-BR"/>
              </w:rPr>
              <w:t>- Hoạt động học:</w:t>
            </w:r>
          </w:p>
          <w:p>
            <w:pPr>
              <w:tabs>
                <w:tab w:val="left" w:pos="2100"/>
              </w:tabs>
              <w:rPr>
                <w:lang w:val="pt-BR"/>
              </w:rPr>
            </w:pPr>
            <w:r>
              <w:rPr>
                <w:lang w:val="pt-BR"/>
              </w:rPr>
              <w:t>+ Tạo hình: Tô màu sản phẩm nghề nông</w:t>
            </w:r>
          </w:p>
          <w:p>
            <w:pPr>
              <w:tabs>
                <w:tab w:val="left" w:pos="2100"/>
              </w:tabs>
              <w:rPr>
                <w:lang w:val="pt-BR"/>
              </w:rPr>
            </w:pPr>
            <w:r>
              <w:rPr>
                <w:b/>
                <w:lang w:val="pt-BR"/>
              </w:rPr>
              <w:t xml:space="preserve">- </w:t>
            </w:r>
            <w:r>
              <w:rPr>
                <w:lang w:val="pt-BR"/>
              </w:rPr>
              <w:t>Chơi ở các góc: góc nghệ thuật: vẽ, tô màu sản phẩm, dụng cụ các nghề.</w:t>
            </w:r>
          </w:p>
          <w:p>
            <w:pPr>
              <w:tabs>
                <w:tab w:val="left" w:pos="2100"/>
              </w:tabs>
              <w:rPr>
                <w:lang w:val="pt-BR"/>
              </w:rPr>
            </w:pPr>
            <w:r>
              <w:rPr>
                <w:lang w:val="pt-BR"/>
              </w:rPr>
              <w:t>- Hoạt động chiều:</w:t>
            </w:r>
          </w:p>
          <w:p>
            <w:pPr>
              <w:tabs>
                <w:tab w:val="left" w:pos="2100"/>
              </w:tabs>
              <w:rPr>
                <w:lang w:val="pt-BR"/>
              </w:rPr>
            </w:pPr>
            <w:r>
              <w:t>+ Tạo hình: Vẽ những cuộn len màu.</w:t>
            </w:r>
          </w:p>
        </w:tc>
      </w:tr>
      <w:tr>
        <w:trPr>
          <w:trHeight w:val="1265"/>
        </w:trPr>
        <w:tc>
          <w:tcPr>
            <w:tcW w:w="2802" w:type="dxa"/>
            <w:tcBorders>
              <w:top w:val="single" w:sz="4" w:space="0" w:color="auto"/>
              <w:left w:val="single" w:sz="4" w:space="0" w:color="auto"/>
              <w:bottom w:val="single" w:sz="4" w:space="0" w:color="auto"/>
              <w:right w:val="single" w:sz="4" w:space="0" w:color="auto"/>
            </w:tcBorders>
          </w:tcPr>
          <w:p>
            <w:pPr>
              <w:jc w:val="both"/>
            </w:pPr>
            <w:r>
              <w:rPr>
                <w:b/>
                <w:lang w:val="pt-BR"/>
              </w:rPr>
              <w:t>MT59</w:t>
            </w:r>
            <w:r>
              <w:rPr>
                <w:lang w:val="pt-BR"/>
              </w:rPr>
              <w:t>.</w:t>
            </w:r>
            <w:r>
              <w:t xml:space="preserve">Trẻ biết cách xé, cắt dán theo giải, xé vụn và dán thành sản phẩm đơn giản. </w:t>
            </w:r>
            <w:r>
              <w:rPr>
                <w:lang w:val="pt-BR"/>
              </w:rPr>
              <w:t>Trẻ biết nhận xét các sản phẩm tạo hình.</w:t>
            </w:r>
          </w:p>
        </w:tc>
        <w:tc>
          <w:tcPr>
            <w:tcW w:w="4154" w:type="dxa"/>
            <w:gridSpan w:val="2"/>
            <w:tcBorders>
              <w:top w:val="single" w:sz="4" w:space="0" w:color="auto"/>
              <w:left w:val="single" w:sz="4" w:space="0" w:color="auto"/>
              <w:bottom w:val="single" w:sz="4" w:space="0" w:color="auto"/>
              <w:right w:val="single" w:sz="4" w:space="0" w:color="auto"/>
            </w:tcBorders>
          </w:tcPr>
          <w:p>
            <w:pPr>
              <w:jc w:val="both"/>
            </w:pPr>
            <w:r>
              <w:t>+ Dán cái thang.</w:t>
            </w:r>
          </w:p>
          <w:p>
            <w:pPr>
              <w:jc w:val="both"/>
            </w:pPr>
            <w:r>
              <w:t>+ Trang trí khay đựng màu vẽ.</w:t>
            </w:r>
          </w:p>
          <w:p>
            <w:pPr>
              <w:tabs>
                <w:tab w:val="left" w:pos="1980"/>
                <w:tab w:val="left" w:pos="9720"/>
              </w:tabs>
              <w:rPr>
                <w:lang w:val="pt-BR"/>
              </w:rPr>
            </w:pPr>
          </w:p>
        </w:tc>
        <w:tc>
          <w:tcPr>
            <w:tcW w:w="3217" w:type="dxa"/>
            <w:tcBorders>
              <w:top w:val="single" w:sz="4" w:space="0" w:color="auto"/>
              <w:left w:val="single" w:sz="4" w:space="0" w:color="auto"/>
              <w:bottom w:val="single" w:sz="4" w:space="0" w:color="auto"/>
              <w:right w:val="single" w:sz="4" w:space="0" w:color="auto"/>
            </w:tcBorders>
          </w:tcPr>
          <w:p>
            <w:pPr>
              <w:outlineLvl w:val="0"/>
              <w:rPr>
                <w:lang w:val="pt-BR"/>
              </w:rPr>
            </w:pPr>
            <w:r>
              <w:rPr>
                <w:lang w:val="pt-BR"/>
              </w:rPr>
              <w:t>- Hoạt động học:</w:t>
            </w:r>
          </w:p>
          <w:p>
            <w:pPr>
              <w:jc w:val="both"/>
            </w:pPr>
            <w:r>
              <w:t>Thủ công: Dán cái thang.</w:t>
            </w:r>
          </w:p>
          <w:p>
            <w:pPr>
              <w:jc w:val="both"/>
              <w:rPr>
                <w:lang w:val="pt-BR"/>
              </w:rPr>
            </w:pPr>
            <w:r>
              <w:rPr>
                <w:lang w:val="pt-BR"/>
              </w:rPr>
              <w:t>- Hoạt động chiều:</w:t>
            </w:r>
          </w:p>
          <w:p>
            <w:pPr>
              <w:jc w:val="both"/>
              <w:rPr>
                <w:lang w:val="pt-BR"/>
              </w:rPr>
            </w:pPr>
            <w:r>
              <w:rPr>
                <w:lang w:val="pt-BR"/>
              </w:rPr>
              <w:t xml:space="preserve">Thủ công: </w:t>
            </w:r>
            <w:r>
              <w:t>Trang trí khay đựng màu vẽ.</w:t>
            </w:r>
          </w:p>
        </w:tc>
      </w:tr>
      <w:tr>
        <w:trPr>
          <w:trHeight w:val="416"/>
        </w:trPr>
        <w:tc>
          <w:tcPr>
            <w:tcW w:w="2802" w:type="dxa"/>
            <w:tcBorders>
              <w:top w:val="single" w:sz="4" w:space="0" w:color="auto"/>
              <w:left w:val="single" w:sz="4" w:space="0" w:color="auto"/>
              <w:bottom w:val="single" w:sz="4" w:space="0" w:color="auto"/>
              <w:right w:val="single" w:sz="4" w:space="0" w:color="auto"/>
            </w:tcBorders>
          </w:tcPr>
          <w:p>
            <w:pPr>
              <w:jc w:val="both"/>
              <w:rPr>
                <w:b/>
                <w:lang w:val="pt-BR"/>
              </w:rPr>
            </w:pPr>
            <w:r>
              <w:rPr>
                <w:b/>
                <w:lang w:val="pt-BR"/>
              </w:rPr>
              <w:t>MT61.</w:t>
            </w:r>
            <w:r>
              <w:rPr>
                <w:lang w:val="pt-BR"/>
              </w:rPr>
              <w:t xml:space="preserve"> Nhận xét các sản phẩm tạo hình. Tạo ra các sản phẩm </w:t>
            </w:r>
            <w:r>
              <w:rPr>
                <w:lang w:val="pt-BR"/>
              </w:rPr>
              <w:lastRenderedPageBreak/>
              <w:t>tạo hình theo ý thích. Đặt tên cho sản phẩm tạo hình</w:t>
            </w:r>
          </w:p>
        </w:tc>
        <w:tc>
          <w:tcPr>
            <w:tcW w:w="4154" w:type="dxa"/>
            <w:gridSpan w:val="2"/>
            <w:tcBorders>
              <w:top w:val="single" w:sz="4" w:space="0" w:color="auto"/>
              <w:left w:val="single" w:sz="4" w:space="0" w:color="auto"/>
              <w:bottom w:val="single" w:sz="4" w:space="0" w:color="auto"/>
              <w:right w:val="single" w:sz="4" w:space="0" w:color="auto"/>
            </w:tcBorders>
          </w:tcPr>
          <w:p>
            <w:pPr>
              <w:jc w:val="both"/>
              <w:rPr>
                <w:lang w:val="pt-BR"/>
              </w:rPr>
            </w:pPr>
            <w:r>
              <w:rPr>
                <w:lang w:val="pt-BR"/>
              </w:rPr>
              <w:lastRenderedPageBreak/>
              <w:t>Nhận xét sản phẩm tạo hình.</w:t>
            </w:r>
          </w:p>
          <w:p>
            <w:pPr>
              <w:jc w:val="both"/>
              <w:rPr>
                <w:lang w:val="pt-BR"/>
              </w:rPr>
            </w:pPr>
            <w:r>
              <w:rPr>
                <w:lang w:val="pt-BR"/>
              </w:rPr>
              <w:t xml:space="preserve"> - Tạo ra các sản phẩm đơn giản theo ý thích</w:t>
            </w:r>
          </w:p>
          <w:p>
            <w:pPr>
              <w:jc w:val="both"/>
              <w:rPr>
                <w:lang w:val="pt-BR"/>
              </w:rPr>
            </w:pPr>
            <w:r>
              <w:rPr>
                <w:lang w:val="pt-BR"/>
              </w:rPr>
              <w:lastRenderedPageBreak/>
              <w:t>- Đặt tên cho sản phẩm của mình</w:t>
            </w:r>
          </w:p>
          <w:p>
            <w:pPr>
              <w:jc w:val="both"/>
            </w:pPr>
            <w:r>
              <w:t>+ Làm đồ dùng, đồ chơi theo ý thích.</w:t>
            </w:r>
          </w:p>
          <w:p>
            <w:pPr>
              <w:jc w:val="both"/>
            </w:pPr>
            <w:r>
              <w:t>+ Làm quà tặng cô giáo.</w:t>
            </w:r>
          </w:p>
        </w:tc>
        <w:tc>
          <w:tcPr>
            <w:tcW w:w="3217" w:type="dxa"/>
            <w:tcBorders>
              <w:top w:val="single" w:sz="4" w:space="0" w:color="auto"/>
              <w:left w:val="single" w:sz="4" w:space="0" w:color="auto"/>
              <w:bottom w:val="single" w:sz="4" w:space="0" w:color="auto"/>
              <w:right w:val="single" w:sz="4" w:space="0" w:color="auto"/>
            </w:tcBorders>
          </w:tcPr>
          <w:p>
            <w:pPr>
              <w:outlineLvl w:val="0"/>
              <w:rPr>
                <w:b/>
                <w:lang w:val="pt-BR"/>
              </w:rPr>
            </w:pPr>
            <w:r>
              <w:rPr>
                <w:b/>
                <w:lang w:val="pt-BR"/>
              </w:rPr>
              <w:lastRenderedPageBreak/>
              <w:t xml:space="preserve">- </w:t>
            </w:r>
            <w:r>
              <w:rPr>
                <w:lang w:val="pt-BR"/>
              </w:rPr>
              <w:t>Hoạt động chiều:</w:t>
            </w:r>
          </w:p>
          <w:p>
            <w:pPr>
              <w:outlineLvl w:val="0"/>
              <w:rPr>
                <w:lang w:val="pt-BR"/>
              </w:rPr>
            </w:pPr>
            <w:r>
              <w:rPr>
                <w:lang w:val="pt-BR"/>
              </w:rPr>
              <w:t>Làm quà tặng cô giáo.</w:t>
            </w:r>
          </w:p>
          <w:p>
            <w:pPr>
              <w:outlineLvl w:val="0"/>
              <w:rPr>
                <w:lang w:val="pt-BR"/>
              </w:rPr>
            </w:pPr>
            <w:r>
              <w:rPr>
                <w:lang w:val="pt-BR"/>
              </w:rPr>
              <w:t xml:space="preserve">- Chơi ở các góc: góc </w:t>
            </w:r>
            <w:r>
              <w:rPr>
                <w:lang w:val="pt-BR"/>
              </w:rPr>
              <w:lastRenderedPageBreak/>
              <w:t>nghệ thuật: sủ dụng nguyên vật liệu mở để tạo ra các đồ dùng, dụng cụ, sản phẩm của các nghề.</w:t>
            </w:r>
          </w:p>
        </w:tc>
      </w:tr>
    </w:tbl>
    <w:p>
      <w:pPr>
        <w:tabs>
          <w:tab w:val="left" w:pos="5580"/>
        </w:tabs>
        <w:spacing w:before="60" w:after="120" w:line="340" w:lineRule="exact"/>
        <w:rPr>
          <w:b/>
          <w:bCs/>
        </w:rPr>
      </w:pPr>
    </w:p>
    <w:p>
      <w:pPr>
        <w:rPr>
          <w:lang w:val="es-ES" w:eastAsia="vi-VN"/>
        </w:rPr>
      </w:pPr>
      <w:r>
        <w:rPr>
          <w:b/>
        </w:rPr>
        <w:t xml:space="preserve">      </w:t>
      </w:r>
      <w:proofErr w:type="spellStart"/>
      <w:r>
        <w:rPr>
          <w:lang w:val="es-ES" w:eastAsia="vi-VN"/>
        </w:rPr>
        <w:t>Người</w:t>
      </w:r>
      <w:proofErr w:type="spellEnd"/>
      <w:r>
        <w:rPr>
          <w:lang w:val="es-ES" w:eastAsia="vi-VN"/>
        </w:rPr>
        <w:t xml:space="preserve"> </w:t>
      </w:r>
      <w:proofErr w:type="spellStart"/>
      <w:r>
        <w:rPr>
          <w:lang w:val="es-ES" w:eastAsia="vi-VN"/>
        </w:rPr>
        <w:t>thực</w:t>
      </w:r>
      <w:proofErr w:type="spellEnd"/>
      <w:r>
        <w:rPr>
          <w:lang w:val="es-ES" w:eastAsia="vi-VN"/>
        </w:rPr>
        <w:t xml:space="preserve"> </w:t>
      </w:r>
      <w:proofErr w:type="spellStart"/>
      <w:r>
        <w:rPr>
          <w:lang w:val="es-ES" w:eastAsia="vi-VN"/>
        </w:rPr>
        <w:t>hiện</w:t>
      </w:r>
      <w:proofErr w:type="spellEnd"/>
      <w:r>
        <w:rPr>
          <w:lang w:val="es-ES" w:eastAsia="vi-VN"/>
        </w:rPr>
        <w:t xml:space="preserve">                                                                    </w:t>
      </w:r>
      <w:proofErr w:type="spellStart"/>
      <w:r>
        <w:rPr>
          <w:lang w:val="es-ES" w:eastAsia="vi-VN"/>
        </w:rPr>
        <w:t>Ban</w:t>
      </w:r>
      <w:proofErr w:type="spellEnd"/>
      <w:r>
        <w:rPr>
          <w:lang w:val="es-ES" w:eastAsia="vi-VN"/>
        </w:rPr>
        <w:t xml:space="preserve"> </w:t>
      </w:r>
      <w:proofErr w:type="spellStart"/>
      <w:r>
        <w:rPr>
          <w:lang w:val="es-ES" w:eastAsia="vi-VN"/>
        </w:rPr>
        <w:t>giám</w:t>
      </w:r>
      <w:proofErr w:type="spellEnd"/>
      <w:r>
        <w:rPr>
          <w:lang w:val="es-ES" w:eastAsia="vi-VN"/>
        </w:rPr>
        <w:t xml:space="preserve"> </w:t>
      </w:r>
      <w:proofErr w:type="spellStart"/>
      <w:r>
        <w:rPr>
          <w:lang w:val="es-ES" w:eastAsia="vi-VN"/>
        </w:rPr>
        <w:t>hiệu</w:t>
      </w:r>
      <w:proofErr w:type="spellEnd"/>
      <w:r>
        <w:rPr>
          <w:lang w:val="es-ES" w:eastAsia="vi-VN"/>
        </w:rPr>
        <w:t xml:space="preserve"> </w:t>
      </w:r>
      <w:proofErr w:type="spellStart"/>
      <w:r>
        <w:rPr>
          <w:lang w:val="es-ES" w:eastAsia="vi-VN"/>
        </w:rPr>
        <w:t>duyệt</w:t>
      </w:r>
      <w:proofErr w:type="spellEnd"/>
    </w:p>
    <w:p>
      <w:pPr>
        <w:ind w:firstLine="720"/>
        <w:jc w:val="center"/>
        <w:rPr>
          <w:lang w:val="es-ES" w:eastAsia="vi-VN"/>
        </w:rPr>
      </w:pPr>
    </w:p>
    <w:p>
      <w:pPr>
        <w:jc w:val="center"/>
        <w:rPr>
          <w:lang w:val="es-ES" w:eastAsia="vi-VN"/>
        </w:rPr>
      </w:pPr>
    </w:p>
    <w:p>
      <w:pPr>
        <w:rPr>
          <w:b/>
          <w:lang w:val="es-ES" w:eastAsia="vi-VN"/>
        </w:rPr>
      </w:pPr>
      <w:r>
        <w:rPr>
          <w:b/>
          <w:lang w:val="es-ES" w:eastAsia="vi-VN"/>
        </w:rPr>
        <w:t xml:space="preserve">   </w:t>
      </w:r>
      <w:proofErr w:type="spellStart"/>
      <w:r>
        <w:rPr>
          <w:b/>
          <w:lang w:val="es-ES" w:eastAsia="vi-VN"/>
        </w:rPr>
        <w:t>Nguyễn</w:t>
      </w:r>
      <w:proofErr w:type="spellEnd"/>
      <w:r>
        <w:rPr>
          <w:b/>
          <w:lang w:val="es-ES" w:eastAsia="vi-VN"/>
        </w:rPr>
        <w:t xml:space="preserve"> </w:t>
      </w:r>
      <w:proofErr w:type="spellStart"/>
      <w:r>
        <w:rPr>
          <w:b/>
          <w:lang w:val="es-ES" w:eastAsia="vi-VN"/>
        </w:rPr>
        <w:t>Hải</w:t>
      </w:r>
      <w:proofErr w:type="spellEnd"/>
      <w:r>
        <w:rPr>
          <w:b/>
          <w:lang w:val="es-ES" w:eastAsia="vi-VN"/>
        </w:rPr>
        <w:t xml:space="preserve"> </w:t>
      </w:r>
      <w:proofErr w:type="spellStart"/>
      <w:r>
        <w:rPr>
          <w:b/>
          <w:lang w:val="es-ES" w:eastAsia="vi-VN"/>
        </w:rPr>
        <w:t>Linh</w:t>
      </w:r>
      <w:proofErr w:type="spellEnd"/>
      <w:r>
        <w:rPr>
          <w:b/>
          <w:lang w:val="es-ES" w:eastAsia="vi-VN"/>
        </w:rPr>
        <w:t xml:space="preserve">                                                                      </w:t>
      </w:r>
      <w:proofErr w:type="spellStart"/>
      <w:r>
        <w:rPr>
          <w:b/>
          <w:lang w:val="es-ES" w:eastAsia="vi-VN"/>
        </w:rPr>
        <w:t>Lương</w:t>
      </w:r>
      <w:proofErr w:type="spellEnd"/>
      <w:r>
        <w:rPr>
          <w:b/>
          <w:lang w:val="es-ES" w:eastAsia="vi-VN"/>
        </w:rPr>
        <w:t xml:space="preserve"> </w:t>
      </w:r>
      <w:proofErr w:type="spellStart"/>
      <w:r>
        <w:rPr>
          <w:b/>
          <w:lang w:val="es-ES" w:eastAsia="vi-VN"/>
        </w:rPr>
        <w:t>Thị</w:t>
      </w:r>
      <w:proofErr w:type="spellEnd"/>
      <w:r>
        <w:rPr>
          <w:b/>
          <w:lang w:val="es-ES" w:eastAsia="vi-VN"/>
        </w:rPr>
        <w:t xml:space="preserve"> </w:t>
      </w:r>
      <w:proofErr w:type="spellStart"/>
      <w:r>
        <w:rPr>
          <w:b/>
          <w:lang w:val="es-ES" w:eastAsia="vi-VN"/>
        </w:rPr>
        <w:t>Ngọc</w:t>
      </w:r>
      <w:proofErr w:type="spellEnd"/>
    </w:p>
    <w:p>
      <w:pPr>
        <w:spacing w:before="60" w:after="120" w:line="340" w:lineRule="auto"/>
        <w:rPr>
          <w:b/>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8940"/>
        </w:tabs>
        <w:jc w:val="center"/>
        <w:rPr>
          <w:b/>
          <w:lang w:val="de-DE"/>
        </w:rPr>
      </w:pPr>
      <w:r>
        <w:rPr>
          <w:b/>
          <w:lang w:val="de-DE"/>
        </w:rPr>
        <w:lastRenderedPageBreak/>
        <w:t>TUẦN 10: KẾ HOẠCH CHỦ ĐỀ NHÁNH:</w:t>
      </w:r>
    </w:p>
    <w:p>
      <w:pPr>
        <w:tabs>
          <w:tab w:val="left" w:pos="8940"/>
        </w:tabs>
        <w:jc w:val="center"/>
        <w:rPr>
          <w:b/>
          <w:lang w:val="de-DE"/>
        </w:rPr>
      </w:pPr>
      <w:r>
        <w:rPr>
          <w:b/>
          <w:lang w:val="de-DE"/>
        </w:rPr>
        <w:t xml:space="preserve"> NGHỀ PHỔ BIẾN - NGHỀ TRUYỀN THỐNG ĐỊA PHƯƠNG</w:t>
      </w:r>
    </w:p>
    <w:p>
      <w:pPr>
        <w:tabs>
          <w:tab w:val="left" w:pos="1095"/>
        </w:tabs>
        <w:jc w:val="center"/>
        <w:rPr>
          <w:b/>
          <w:lang w:val="de-DE"/>
        </w:rPr>
      </w:pPr>
      <w:r>
        <w:rPr>
          <w:b/>
          <w:lang w:val="pt-BR"/>
        </w:rPr>
        <w:t>Thực hiện từ ngày 11/11 đến ngày 15/11/2024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5"/>
        <w:gridCol w:w="1842"/>
        <w:gridCol w:w="1701"/>
        <w:gridCol w:w="1559"/>
        <w:gridCol w:w="1559"/>
        <w:gridCol w:w="1701"/>
      </w:tblGrid>
      <w:tr>
        <w:tc>
          <w:tcPr>
            <w:tcW w:w="1385" w:type="dxa"/>
            <w:tcBorders>
              <w:top w:val="single" w:sz="4" w:space="0" w:color="auto"/>
              <w:left w:val="single" w:sz="4" w:space="0" w:color="auto"/>
              <w:bottom w:val="single" w:sz="4" w:space="0" w:color="auto"/>
              <w:right w:val="single" w:sz="4" w:space="0" w:color="auto"/>
              <w:tl2br w:val="single" w:sz="4" w:space="0" w:color="auto"/>
            </w:tcBorders>
          </w:tcPr>
          <w:p>
            <w:pPr>
              <w:rPr>
                <w:b/>
              </w:rPr>
            </w:pPr>
            <w:r>
              <w:rPr>
                <w:b/>
              </w:rPr>
              <w:t xml:space="preserve">     Thứ  </w:t>
            </w:r>
          </w:p>
          <w:p>
            <w:pPr>
              <w:rPr>
                <w:b/>
              </w:rPr>
            </w:pPr>
            <w:r>
              <w:rPr>
                <w:b/>
              </w:rPr>
              <w:t xml:space="preserve">HĐ  </w:t>
            </w:r>
          </w:p>
        </w:tc>
        <w:tc>
          <w:tcPr>
            <w:tcW w:w="1842" w:type="dxa"/>
            <w:tcBorders>
              <w:top w:val="single" w:sz="4" w:space="0" w:color="auto"/>
              <w:left w:val="single" w:sz="4" w:space="0" w:color="auto"/>
              <w:bottom w:val="single" w:sz="4" w:space="0" w:color="auto"/>
              <w:right w:val="single" w:sz="4" w:space="0" w:color="auto"/>
            </w:tcBorders>
          </w:tcPr>
          <w:p>
            <w:pPr>
              <w:jc w:val="center"/>
              <w:rPr>
                <w:b/>
              </w:rPr>
            </w:pPr>
            <w:r>
              <w:rPr>
                <w:b/>
              </w:rPr>
              <w:t>Thứ 2</w:t>
            </w:r>
          </w:p>
        </w:tc>
        <w:tc>
          <w:tcPr>
            <w:tcW w:w="1701" w:type="dxa"/>
            <w:tcBorders>
              <w:top w:val="single" w:sz="4" w:space="0" w:color="auto"/>
              <w:left w:val="single" w:sz="4" w:space="0" w:color="auto"/>
              <w:bottom w:val="single" w:sz="4" w:space="0" w:color="auto"/>
              <w:right w:val="single" w:sz="4" w:space="0" w:color="auto"/>
            </w:tcBorders>
          </w:tcPr>
          <w:p>
            <w:pPr>
              <w:jc w:val="center"/>
              <w:rPr>
                <w:b/>
              </w:rPr>
            </w:pPr>
            <w:r>
              <w:rPr>
                <w:b/>
              </w:rPr>
              <w:t>Thứ 3</w:t>
            </w:r>
          </w:p>
        </w:tc>
        <w:tc>
          <w:tcPr>
            <w:tcW w:w="1559" w:type="dxa"/>
            <w:tcBorders>
              <w:top w:val="single" w:sz="4" w:space="0" w:color="auto"/>
              <w:left w:val="single" w:sz="4" w:space="0" w:color="auto"/>
              <w:bottom w:val="single" w:sz="4" w:space="0" w:color="auto"/>
              <w:right w:val="single" w:sz="4" w:space="0" w:color="auto"/>
            </w:tcBorders>
          </w:tcPr>
          <w:p>
            <w:pPr>
              <w:jc w:val="center"/>
              <w:rPr>
                <w:b/>
              </w:rPr>
            </w:pPr>
            <w:r>
              <w:rPr>
                <w:b/>
              </w:rPr>
              <w:t>Thứ 4</w:t>
            </w:r>
          </w:p>
        </w:tc>
        <w:tc>
          <w:tcPr>
            <w:tcW w:w="1559" w:type="dxa"/>
            <w:tcBorders>
              <w:top w:val="single" w:sz="4" w:space="0" w:color="auto"/>
              <w:left w:val="single" w:sz="4" w:space="0" w:color="auto"/>
              <w:bottom w:val="single" w:sz="4" w:space="0" w:color="auto"/>
              <w:right w:val="single" w:sz="4" w:space="0" w:color="auto"/>
            </w:tcBorders>
          </w:tcPr>
          <w:p>
            <w:pPr>
              <w:jc w:val="center"/>
              <w:rPr>
                <w:b/>
              </w:rPr>
            </w:pPr>
            <w:r>
              <w:rPr>
                <w:b/>
              </w:rPr>
              <w:t>Thứ 5</w:t>
            </w:r>
          </w:p>
        </w:tc>
        <w:tc>
          <w:tcPr>
            <w:tcW w:w="1701" w:type="dxa"/>
            <w:tcBorders>
              <w:top w:val="single" w:sz="4" w:space="0" w:color="auto"/>
              <w:left w:val="single" w:sz="4" w:space="0" w:color="auto"/>
              <w:bottom w:val="single" w:sz="4" w:space="0" w:color="auto"/>
              <w:right w:val="single" w:sz="4" w:space="0" w:color="auto"/>
            </w:tcBorders>
          </w:tcPr>
          <w:p>
            <w:pPr>
              <w:jc w:val="center"/>
              <w:rPr>
                <w:b/>
              </w:rPr>
            </w:pPr>
            <w:r>
              <w:rPr>
                <w:b/>
              </w:rPr>
              <w:t>Thứ 6</w:t>
            </w:r>
          </w:p>
        </w:tc>
      </w:tr>
      <w:tr>
        <w:trPr>
          <w:trHeight w:val="1746"/>
        </w:trPr>
        <w:tc>
          <w:tcPr>
            <w:tcW w:w="1385" w:type="dxa"/>
            <w:tcBorders>
              <w:top w:val="single" w:sz="4" w:space="0" w:color="auto"/>
              <w:left w:val="single" w:sz="4" w:space="0" w:color="auto"/>
              <w:bottom w:val="single" w:sz="4" w:space="0" w:color="auto"/>
              <w:right w:val="single" w:sz="4" w:space="0" w:color="auto"/>
            </w:tcBorders>
          </w:tcPr>
          <w:p>
            <w:pPr>
              <w:jc w:val="center"/>
            </w:pPr>
          </w:p>
          <w:p>
            <w:pPr>
              <w:jc w:val="center"/>
              <w:rPr>
                <w:b/>
              </w:rPr>
            </w:pPr>
            <w:r>
              <w:rPr>
                <w:b/>
                <w:bCs/>
              </w:rPr>
              <w:t>Đón trẻ, chơi, TDS</w:t>
            </w:r>
          </w:p>
        </w:tc>
        <w:tc>
          <w:tcPr>
            <w:tcW w:w="8362" w:type="dxa"/>
            <w:gridSpan w:val="5"/>
            <w:tcBorders>
              <w:top w:val="single" w:sz="4" w:space="0" w:color="auto"/>
              <w:left w:val="single" w:sz="4" w:space="0" w:color="auto"/>
              <w:bottom w:val="single" w:sz="4" w:space="0" w:color="auto"/>
              <w:right w:val="single" w:sz="4" w:space="0" w:color="auto"/>
            </w:tcBorders>
          </w:tcPr>
          <w:p>
            <w:r>
              <w:t>- Đón trẻ: Cô niềm nở đón trẻ vào lớp, nhắc trẻ chào cô, chào các bạn</w:t>
            </w:r>
          </w:p>
          <w:p>
            <w:r>
              <w:t>- Nhắc trẻ cất đồ dùng đúng nơi quy định</w:t>
            </w:r>
          </w:p>
          <w:p>
            <w:r>
              <w:t>* TDS:Tập với bài hát: Bé quét nhà</w:t>
            </w:r>
          </w:p>
          <w:p>
            <w:r>
              <w:t xml:space="preserve">* Trò chuyện: Trò chuyện với trẻ về nghề phổ biến và nghề truyền thống quê hương Diễn Ngọc </w:t>
            </w:r>
          </w:p>
        </w:tc>
      </w:tr>
      <w:tr>
        <w:trPr>
          <w:trHeight w:val="1978"/>
        </w:trPr>
        <w:tc>
          <w:tcPr>
            <w:tcW w:w="1385" w:type="dxa"/>
            <w:tcBorders>
              <w:top w:val="single" w:sz="4" w:space="0" w:color="auto"/>
              <w:left w:val="single" w:sz="4" w:space="0" w:color="auto"/>
              <w:bottom w:val="single" w:sz="4" w:space="0" w:color="auto"/>
              <w:right w:val="single" w:sz="4" w:space="0" w:color="auto"/>
            </w:tcBorders>
          </w:tcPr>
          <w:p>
            <w:pPr>
              <w:jc w:val="center"/>
            </w:pPr>
          </w:p>
          <w:p>
            <w:pPr>
              <w:jc w:val="center"/>
            </w:pPr>
          </w:p>
          <w:p>
            <w:pPr>
              <w:jc w:val="center"/>
              <w:rPr>
                <w:b/>
              </w:rPr>
            </w:pPr>
            <w:r>
              <w:rPr>
                <w:b/>
              </w:rPr>
              <w:t>Hoạt động học</w:t>
            </w:r>
          </w:p>
        </w:tc>
        <w:tc>
          <w:tcPr>
            <w:tcW w:w="1842" w:type="dxa"/>
            <w:tcBorders>
              <w:top w:val="single" w:sz="4" w:space="0" w:color="auto"/>
              <w:left w:val="single" w:sz="4" w:space="0" w:color="auto"/>
              <w:bottom w:val="single" w:sz="4" w:space="0" w:color="auto"/>
              <w:right w:val="single" w:sz="4" w:space="0" w:color="auto"/>
            </w:tcBorders>
          </w:tcPr>
          <w:p>
            <w:pPr>
              <w:jc w:val="center"/>
              <w:rPr>
                <w:b/>
              </w:rPr>
            </w:pPr>
            <w:r>
              <w:rPr>
                <w:b/>
              </w:rPr>
              <w:t>PTTC</w:t>
            </w:r>
          </w:p>
          <w:p>
            <w:pPr>
              <w:jc w:val="center"/>
            </w:pPr>
            <w:r>
              <w:rPr>
                <w:b/>
              </w:rPr>
              <w:t>Thể dục</w:t>
            </w:r>
          </w:p>
          <w:p>
            <w:pPr>
              <w:jc w:val="center"/>
            </w:pPr>
            <w:r>
              <w:t>VĐCB: Đi thay đổi tốc độ theo hiệu lệnh</w:t>
            </w:r>
          </w:p>
          <w:p>
            <w:pPr>
              <w:jc w:val="center"/>
            </w:pPr>
            <w:r>
              <w:t>TCVĐ: Chuyền bóng</w:t>
            </w:r>
          </w:p>
        </w:tc>
        <w:tc>
          <w:tcPr>
            <w:tcW w:w="1701" w:type="dxa"/>
            <w:tcBorders>
              <w:top w:val="single" w:sz="4" w:space="0" w:color="auto"/>
              <w:left w:val="single" w:sz="4" w:space="0" w:color="auto"/>
              <w:bottom w:val="single" w:sz="4" w:space="0" w:color="auto"/>
              <w:right w:val="single" w:sz="4" w:space="0" w:color="auto"/>
            </w:tcBorders>
          </w:tcPr>
          <w:p>
            <w:pPr>
              <w:jc w:val="center"/>
              <w:rPr>
                <w:b/>
              </w:rPr>
            </w:pPr>
            <w:r>
              <w:rPr>
                <w:b/>
              </w:rPr>
              <w:t>PTNT</w:t>
            </w:r>
          </w:p>
          <w:p>
            <w:pPr>
              <w:jc w:val="center"/>
              <w:rPr>
                <w:b/>
              </w:rPr>
            </w:pPr>
            <w:r>
              <w:rPr>
                <w:b/>
              </w:rPr>
              <w:t>KPXH</w:t>
            </w:r>
          </w:p>
          <w:p>
            <w:pPr>
              <w:jc w:val="center"/>
            </w:pPr>
            <w:r>
              <w:t>Tìm hiểu</w:t>
            </w:r>
          </w:p>
          <w:p>
            <w:pPr>
              <w:jc w:val="center"/>
            </w:pPr>
            <w:r>
              <w:t>Nghề phổ biến - Nghề truyền thống địa phương</w:t>
            </w:r>
          </w:p>
          <w:p>
            <w:pPr>
              <w:jc w:val="center"/>
            </w:pPr>
          </w:p>
        </w:tc>
        <w:tc>
          <w:tcPr>
            <w:tcW w:w="1559" w:type="dxa"/>
            <w:tcBorders>
              <w:top w:val="single" w:sz="4" w:space="0" w:color="auto"/>
              <w:left w:val="single" w:sz="4" w:space="0" w:color="auto"/>
              <w:bottom w:val="single" w:sz="4" w:space="0" w:color="auto"/>
              <w:right w:val="single" w:sz="4" w:space="0" w:color="auto"/>
            </w:tcBorders>
          </w:tcPr>
          <w:p>
            <w:pPr>
              <w:jc w:val="center"/>
              <w:rPr>
                <w:b/>
              </w:rPr>
            </w:pPr>
            <w:r>
              <w:rPr>
                <w:b/>
              </w:rPr>
              <w:t>PTTM</w:t>
            </w:r>
          </w:p>
          <w:p>
            <w:pPr>
              <w:jc w:val="center"/>
              <w:rPr>
                <w:b/>
              </w:rPr>
            </w:pPr>
            <w:r>
              <w:rPr>
                <w:b/>
              </w:rPr>
              <w:t>Tạo hình</w:t>
            </w:r>
          </w:p>
          <w:p>
            <w:pPr>
              <w:ind w:right="34" w:firstLine="34"/>
              <w:jc w:val="center"/>
            </w:pPr>
            <w:r>
              <w:t>Tô màu sản phẩm nghề nông</w:t>
            </w:r>
          </w:p>
        </w:tc>
        <w:tc>
          <w:tcPr>
            <w:tcW w:w="1559" w:type="dxa"/>
            <w:tcBorders>
              <w:top w:val="single" w:sz="4" w:space="0" w:color="auto"/>
              <w:left w:val="single" w:sz="4" w:space="0" w:color="auto"/>
              <w:bottom w:val="single" w:sz="4" w:space="0" w:color="auto"/>
              <w:right w:val="single" w:sz="4" w:space="0" w:color="auto"/>
            </w:tcBorders>
          </w:tcPr>
          <w:p>
            <w:pPr>
              <w:jc w:val="center"/>
              <w:rPr>
                <w:b/>
              </w:rPr>
            </w:pPr>
            <w:r>
              <w:rPr>
                <w:b/>
              </w:rPr>
              <w:t>PTNN</w:t>
            </w:r>
          </w:p>
          <w:p>
            <w:pPr>
              <w:jc w:val="center"/>
              <w:rPr>
                <w:b/>
              </w:rPr>
            </w:pPr>
            <w:r>
              <w:rPr>
                <w:b/>
              </w:rPr>
              <w:t>Truyện</w:t>
            </w:r>
          </w:p>
          <w:p>
            <w:pPr>
              <w:jc w:val="center"/>
            </w:pPr>
            <w:r>
              <w:t>Ba anh em</w:t>
            </w:r>
          </w:p>
        </w:tc>
        <w:tc>
          <w:tcPr>
            <w:tcW w:w="1701" w:type="dxa"/>
            <w:tcBorders>
              <w:top w:val="single" w:sz="4" w:space="0" w:color="auto"/>
              <w:left w:val="single" w:sz="4" w:space="0" w:color="auto"/>
              <w:bottom w:val="single" w:sz="4" w:space="0" w:color="auto"/>
              <w:right w:val="single" w:sz="4" w:space="0" w:color="auto"/>
            </w:tcBorders>
          </w:tcPr>
          <w:p>
            <w:pPr>
              <w:jc w:val="center"/>
              <w:rPr>
                <w:b/>
              </w:rPr>
            </w:pPr>
            <w:r>
              <w:rPr>
                <w:b/>
              </w:rPr>
              <w:t>PTTM</w:t>
            </w:r>
          </w:p>
          <w:p>
            <w:pPr>
              <w:jc w:val="center"/>
              <w:rPr>
                <w:b/>
              </w:rPr>
            </w:pPr>
            <w:r>
              <w:rPr>
                <w:b/>
              </w:rPr>
              <w:t>Âm nhạc</w:t>
            </w:r>
          </w:p>
          <w:p>
            <w:pPr>
              <w:spacing w:before="60" w:after="120" w:line="340" w:lineRule="exact"/>
              <w:jc w:val="center"/>
              <w:rPr>
                <w:lang w:val="it-IT"/>
              </w:rPr>
            </w:pPr>
            <w:r>
              <w:rPr>
                <w:bCs/>
                <w:iCs/>
              </w:rPr>
              <w:t>DH:</w:t>
            </w:r>
            <w:r>
              <w:rPr>
                <w:lang w:val="it-IT"/>
              </w:rPr>
              <w:t xml:space="preserve"> Bé quét nhà (Hà Đức Hậu)</w:t>
            </w:r>
          </w:p>
          <w:p>
            <w:pPr>
              <w:spacing w:before="60" w:after="120" w:line="340" w:lineRule="exact"/>
              <w:jc w:val="center"/>
              <w:rPr>
                <w:lang w:val="it-IT"/>
              </w:rPr>
            </w:pPr>
            <w:r>
              <w:rPr>
                <w:lang w:val="it-IT"/>
              </w:rPr>
              <w:t>TCÂN: Tai ai tinh</w:t>
            </w:r>
          </w:p>
        </w:tc>
      </w:tr>
      <w:tr>
        <w:tc>
          <w:tcPr>
            <w:tcW w:w="1385" w:type="dxa"/>
            <w:tcBorders>
              <w:top w:val="single" w:sz="4" w:space="0" w:color="auto"/>
              <w:left w:val="single" w:sz="4" w:space="0" w:color="auto"/>
              <w:bottom w:val="single" w:sz="4" w:space="0" w:color="auto"/>
              <w:right w:val="single" w:sz="4" w:space="0" w:color="auto"/>
            </w:tcBorders>
          </w:tcPr>
          <w:p>
            <w:pPr>
              <w:jc w:val="center"/>
            </w:pPr>
          </w:p>
          <w:p>
            <w:pPr>
              <w:tabs>
                <w:tab w:val="left" w:pos="735"/>
              </w:tabs>
              <w:jc w:val="center"/>
              <w:rPr>
                <w:b/>
              </w:rPr>
            </w:pPr>
            <w:r>
              <w:rPr>
                <w:b/>
              </w:rPr>
              <w:t>Chơi, hoạt động ở các góc</w:t>
            </w:r>
          </w:p>
        </w:tc>
        <w:tc>
          <w:tcPr>
            <w:tcW w:w="8362" w:type="dxa"/>
            <w:gridSpan w:val="5"/>
            <w:tcBorders>
              <w:top w:val="single" w:sz="4" w:space="0" w:color="auto"/>
              <w:left w:val="single" w:sz="4" w:space="0" w:color="auto"/>
              <w:bottom w:val="single" w:sz="4" w:space="0" w:color="auto"/>
              <w:right w:val="single" w:sz="4" w:space="0" w:color="auto"/>
            </w:tcBorders>
          </w:tcPr>
          <w:p>
            <w:pPr>
              <w:jc w:val="both"/>
            </w:pPr>
            <w:r>
              <w:t xml:space="preserve">* </w:t>
            </w:r>
            <w:r>
              <w:rPr>
                <w:b/>
                <w:bCs/>
                <w:iCs/>
              </w:rPr>
              <w:t>Góc phân vai</w:t>
            </w:r>
            <w:r>
              <w:t>: nấu ăn, bán hàng, cô giáo</w:t>
            </w:r>
          </w:p>
          <w:p>
            <w:pPr>
              <w:jc w:val="both"/>
            </w:pPr>
            <w:r>
              <w:t xml:space="preserve">* </w:t>
            </w:r>
            <w:r>
              <w:rPr>
                <w:b/>
                <w:bCs/>
                <w:iCs/>
              </w:rPr>
              <w:t>Góc xây dựng</w:t>
            </w:r>
            <w:r>
              <w:t>: Xây dựng cảng cá Diễn Ngọc</w:t>
            </w:r>
          </w:p>
          <w:p>
            <w:pPr>
              <w:jc w:val="both"/>
            </w:pPr>
            <w:r>
              <w:t xml:space="preserve">* </w:t>
            </w:r>
            <w:r>
              <w:rPr>
                <w:b/>
                <w:bCs/>
                <w:iCs/>
              </w:rPr>
              <w:t>Góc học tập</w:t>
            </w:r>
            <w:r>
              <w:t>: chơi lô tô, xem tranh ảnh, sách báo về nghề phổ biến và nghề truyền thống quê hương Diễn ngọc</w:t>
            </w:r>
          </w:p>
          <w:p>
            <w:pPr>
              <w:jc w:val="both"/>
            </w:pPr>
            <w:r>
              <w:t xml:space="preserve">* </w:t>
            </w:r>
            <w:r>
              <w:rPr>
                <w:b/>
                <w:bCs/>
                <w:iCs/>
              </w:rPr>
              <w:t>Góc nghệ thuật</w:t>
            </w:r>
            <w:r>
              <w:t>: Nặn và vẽ dụng cụ nghề nông, nghề đánh cá, nghề làm bánh, làm từ nguyên vật liệu mở: thuyền, bánh đa, hải sản. Múa hát về nghề truyền thống quê hương Diễn Ngọc</w:t>
            </w:r>
          </w:p>
          <w:p>
            <w:pPr>
              <w:rPr>
                <w:b/>
              </w:rPr>
            </w:pPr>
            <w:r>
              <w:t>*</w:t>
            </w:r>
            <w:r>
              <w:rPr>
                <w:b/>
                <w:bCs/>
                <w:iCs/>
              </w:rPr>
              <w:t xml:space="preserve"> Góc thiên nhiên</w:t>
            </w:r>
            <w:r>
              <w:t>: Gieo hạt, tưới cây, chăm sóc vườn rau</w:t>
            </w:r>
          </w:p>
        </w:tc>
      </w:tr>
      <w:tr>
        <w:trPr>
          <w:trHeight w:val="1642"/>
        </w:trPr>
        <w:tc>
          <w:tcPr>
            <w:tcW w:w="1385" w:type="dxa"/>
            <w:tcBorders>
              <w:top w:val="single" w:sz="4" w:space="0" w:color="auto"/>
              <w:left w:val="single" w:sz="4" w:space="0" w:color="auto"/>
              <w:bottom w:val="single" w:sz="4" w:space="0" w:color="auto"/>
              <w:right w:val="single" w:sz="4" w:space="0" w:color="auto"/>
            </w:tcBorders>
          </w:tcPr>
          <w:p>
            <w:pPr>
              <w:jc w:val="center"/>
            </w:pPr>
          </w:p>
          <w:p>
            <w:pPr>
              <w:jc w:val="center"/>
              <w:rPr>
                <w:b/>
              </w:rPr>
            </w:pPr>
            <w:r>
              <w:rPr>
                <w:b/>
                <w:lang w:val="it-IT"/>
              </w:rPr>
              <w:t>Chơi  ngoài trời</w:t>
            </w:r>
          </w:p>
        </w:tc>
        <w:tc>
          <w:tcPr>
            <w:tcW w:w="8362" w:type="dxa"/>
            <w:gridSpan w:val="5"/>
            <w:tcBorders>
              <w:top w:val="single" w:sz="4" w:space="0" w:color="auto"/>
              <w:left w:val="single" w:sz="4" w:space="0" w:color="auto"/>
              <w:bottom w:val="single" w:sz="4" w:space="0" w:color="auto"/>
              <w:right w:val="single" w:sz="4" w:space="0" w:color="auto"/>
            </w:tcBorders>
          </w:tcPr>
          <w:p>
            <w:r>
              <w:t>-</w:t>
            </w:r>
            <w:r>
              <w:rPr>
                <w:b/>
              </w:rPr>
              <w:t xml:space="preserve"> HĐCMĐ</w:t>
            </w:r>
            <w:r>
              <w:t>: Quan sát vườn rau, cây hoa ban, luống rau cải, các chậu hoa, cây xoài..</w:t>
            </w:r>
          </w:p>
          <w:p>
            <w:pPr>
              <w:jc w:val="both"/>
            </w:pPr>
            <w:r>
              <w:rPr>
                <w:lang w:val="vi-VN"/>
              </w:rPr>
              <w:t>-</w:t>
            </w:r>
            <w:r>
              <w:rPr>
                <w:lang w:val="en-US"/>
              </w:rPr>
              <w:t xml:space="preserve"> </w:t>
            </w:r>
            <w:proofErr w:type="spellStart"/>
            <w:r>
              <w:rPr>
                <w:b/>
                <w:lang w:val="en-US"/>
              </w:rPr>
              <w:t>TCVĐ</w:t>
            </w:r>
            <w:proofErr w:type="spellEnd"/>
            <w:r>
              <w:rPr>
                <w:b/>
                <w:lang w:val="en-US"/>
              </w:rPr>
              <w:t>:</w:t>
            </w:r>
            <w:r>
              <w:rPr>
                <w:b/>
                <w:lang w:val="vi-VN"/>
              </w:rPr>
              <w:t xml:space="preserve"> </w:t>
            </w:r>
            <w:r>
              <w:t>Mèo đuổi chuột, kéo co, lộn cầu vồng, nu na nu nống, tập tầm vông</w:t>
            </w:r>
          </w:p>
          <w:p>
            <w:pPr>
              <w:jc w:val="both"/>
            </w:pPr>
            <w:r>
              <w:t>- Chơi tự chọn: Chơi đồ chơi trên  sân trường</w:t>
            </w:r>
          </w:p>
          <w:p>
            <w:pPr>
              <w:jc w:val="both"/>
            </w:pPr>
            <w:r>
              <w:t>Hoạt động thay thế: Giao lưu thể thao với lớp bé A</w:t>
            </w:r>
          </w:p>
        </w:tc>
      </w:tr>
      <w:tr>
        <w:trPr>
          <w:trHeight w:val="675"/>
        </w:trPr>
        <w:tc>
          <w:tcPr>
            <w:tcW w:w="1385" w:type="dxa"/>
            <w:tcBorders>
              <w:top w:val="single" w:sz="4" w:space="0" w:color="auto"/>
              <w:left w:val="single" w:sz="4" w:space="0" w:color="auto"/>
              <w:bottom w:val="single" w:sz="4" w:space="0" w:color="auto"/>
              <w:right w:val="single" w:sz="4" w:space="0" w:color="auto"/>
            </w:tcBorders>
          </w:tcPr>
          <w:p>
            <w:pPr>
              <w:jc w:val="center"/>
              <w:rPr>
                <w:b/>
                <w:bCs/>
              </w:rPr>
            </w:pPr>
            <w:r>
              <w:rPr>
                <w:b/>
                <w:bCs/>
              </w:rPr>
              <w:t>Hoạt động</w:t>
            </w:r>
          </w:p>
          <w:p>
            <w:pPr>
              <w:jc w:val="center"/>
              <w:rPr>
                <w:b/>
                <w:bCs/>
              </w:rPr>
            </w:pPr>
            <w:r>
              <w:rPr>
                <w:b/>
                <w:bCs/>
              </w:rPr>
              <w:t>Ăn ngủ</w:t>
            </w:r>
          </w:p>
        </w:tc>
        <w:tc>
          <w:tcPr>
            <w:tcW w:w="8362" w:type="dxa"/>
            <w:gridSpan w:val="5"/>
            <w:tcBorders>
              <w:top w:val="single" w:sz="4" w:space="0" w:color="auto"/>
              <w:left w:val="single" w:sz="4" w:space="0" w:color="auto"/>
              <w:bottom w:val="single" w:sz="4" w:space="0" w:color="auto"/>
              <w:right w:val="single" w:sz="4" w:space="0" w:color="auto"/>
            </w:tcBorders>
          </w:tcPr>
          <w:p>
            <w:r>
              <w:t>* Giờ ăn: Cô giới thiệu tên các món ăn và nêu được các chất dinh dưỡng từ món ăn, khuyến khích trẻ ăn hết suất.</w:t>
            </w:r>
          </w:p>
          <w:p>
            <w:r>
              <w:rPr>
                <w:b/>
              </w:rPr>
              <w:t xml:space="preserve">* </w:t>
            </w:r>
            <w:r>
              <w:t>Giờ ngủ</w:t>
            </w:r>
            <w:r>
              <w:rPr>
                <w:b/>
              </w:rPr>
              <w:t xml:space="preserve">: </w:t>
            </w:r>
            <w:r>
              <w:t>Cô xếp gối cho trẻ nằm, cho trẻ đọc bài thơ: “ Giờ đi ngủ”</w:t>
            </w:r>
          </w:p>
        </w:tc>
      </w:tr>
      <w:tr>
        <w:tc>
          <w:tcPr>
            <w:tcW w:w="1385" w:type="dxa"/>
            <w:tcBorders>
              <w:top w:val="single" w:sz="4" w:space="0" w:color="auto"/>
              <w:left w:val="single" w:sz="4" w:space="0" w:color="auto"/>
              <w:bottom w:val="single" w:sz="4" w:space="0" w:color="auto"/>
              <w:right w:val="single" w:sz="4" w:space="0" w:color="auto"/>
            </w:tcBorders>
          </w:tcPr>
          <w:p>
            <w:pPr>
              <w:jc w:val="center"/>
              <w:rPr>
                <w:b/>
              </w:rPr>
            </w:pPr>
            <w:r>
              <w:rPr>
                <w:b/>
              </w:rPr>
              <w:t>Hoạt động chiều</w:t>
            </w:r>
          </w:p>
        </w:tc>
        <w:tc>
          <w:tcPr>
            <w:tcW w:w="8362" w:type="dxa"/>
            <w:gridSpan w:val="5"/>
            <w:tcBorders>
              <w:top w:val="single" w:sz="4" w:space="0" w:color="auto"/>
              <w:left w:val="single" w:sz="4" w:space="0" w:color="auto"/>
              <w:bottom w:val="single" w:sz="4" w:space="0" w:color="auto"/>
              <w:right w:val="single" w:sz="4" w:space="0" w:color="auto"/>
            </w:tcBorders>
          </w:tcPr>
          <w:p>
            <w:r>
              <w:t>- Hướng dẫn trò chơi mới: Thỏ đổi chuồng</w:t>
            </w:r>
          </w:p>
          <w:p>
            <w:r>
              <w:t>- Thực hiện vở tạo hình: vẽ, tô màu những cuộn len</w:t>
            </w:r>
          </w:p>
          <w:p>
            <w:r>
              <w:t>- Làm quen câu chuyện: Ba anh em</w:t>
            </w:r>
          </w:p>
          <w:p>
            <w:r>
              <w:t>- Làm quen bài hát: Bé quét nhà</w:t>
            </w:r>
          </w:p>
          <w:p>
            <w:r>
              <w:t>- Vệ sinh nhóm lớp, vệ sinh cá nhân trẻ, nêu gương cuối tuần</w:t>
            </w:r>
          </w:p>
        </w:tc>
      </w:tr>
    </w:tbl>
    <w:p>
      <w:pPr>
        <w:tabs>
          <w:tab w:val="left" w:pos="5580"/>
        </w:tabs>
        <w:rPr>
          <w:b/>
          <w:bCs/>
        </w:rPr>
      </w:pPr>
    </w:p>
    <w:p>
      <w:pPr>
        <w:tabs>
          <w:tab w:val="left" w:pos="5580"/>
        </w:tabs>
        <w:rPr>
          <w:b/>
          <w:bCs/>
        </w:rPr>
      </w:pPr>
    </w:p>
    <w:p>
      <w:pPr>
        <w:tabs>
          <w:tab w:val="left" w:pos="5580"/>
        </w:tabs>
        <w:jc w:val="center"/>
        <w:rPr>
          <w:b/>
          <w:bCs/>
        </w:rPr>
      </w:pPr>
    </w:p>
    <w:p>
      <w:pPr>
        <w:tabs>
          <w:tab w:val="left" w:pos="5580"/>
        </w:tabs>
        <w:jc w:val="center"/>
        <w:rPr>
          <w:bCs/>
        </w:rPr>
      </w:pPr>
      <w:r>
        <w:rPr>
          <w:b/>
          <w:bCs/>
        </w:rPr>
        <w:lastRenderedPageBreak/>
        <w:t>TUẦN 11: KẾ HOẠCH CHỦ ĐỀ: NGÀY HỘI CỦA CÔ GIÁO</w:t>
      </w:r>
    </w:p>
    <w:p>
      <w:pPr>
        <w:tabs>
          <w:tab w:val="left" w:pos="5580"/>
        </w:tabs>
        <w:jc w:val="center"/>
        <w:rPr>
          <w:b/>
          <w:bCs/>
        </w:rPr>
      </w:pPr>
      <w:r>
        <w:rPr>
          <w:b/>
          <w:bCs/>
        </w:rPr>
        <w:t>Thực hiện từ ngày 18/11 đến ngày 22/11/2024</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701"/>
        <w:gridCol w:w="1560"/>
        <w:gridCol w:w="1559"/>
        <w:gridCol w:w="1559"/>
        <w:gridCol w:w="1985"/>
      </w:tblGrid>
      <w:tr>
        <w:trPr>
          <w:trHeight w:val="992"/>
        </w:trPr>
        <w:tc>
          <w:tcPr>
            <w:tcW w:w="1276" w:type="dxa"/>
            <w:tcBorders>
              <w:top w:val="single" w:sz="4" w:space="0" w:color="auto"/>
              <w:left w:val="single" w:sz="4" w:space="0" w:color="auto"/>
              <w:bottom w:val="single" w:sz="4" w:space="0" w:color="auto"/>
              <w:right w:val="single" w:sz="4" w:space="0" w:color="auto"/>
              <w:tl2br w:val="single" w:sz="4" w:space="0" w:color="auto"/>
            </w:tcBorders>
          </w:tcPr>
          <w:p>
            <w:pPr>
              <w:rPr>
                <w:b/>
                <w:bCs/>
              </w:rPr>
            </w:pPr>
            <w:r>
              <w:rPr>
                <w:b/>
                <w:bCs/>
              </w:rPr>
              <w:t xml:space="preserve">    Ngày</w:t>
            </w:r>
          </w:p>
          <w:p>
            <w:pPr>
              <w:rPr>
                <w:b/>
                <w:bCs/>
              </w:rPr>
            </w:pPr>
            <w:r>
              <w:rPr>
                <w:b/>
                <w:bCs/>
              </w:rPr>
              <w:t>HĐ</w:t>
            </w:r>
          </w:p>
        </w:tc>
        <w:tc>
          <w:tcPr>
            <w:tcW w:w="1701" w:type="dxa"/>
            <w:tcBorders>
              <w:top w:val="single" w:sz="4" w:space="0" w:color="auto"/>
              <w:left w:val="single" w:sz="4" w:space="0" w:color="auto"/>
              <w:bottom w:val="single" w:sz="4" w:space="0" w:color="auto"/>
              <w:right w:val="single" w:sz="4" w:space="0" w:color="auto"/>
            </w:tcBorders>
          </w:tcPr>
          <w:p>
            <w:pPr>
              <w:ind w:firstLine="180"/>
              <w:jc w:val="center"/>
              <w:rPr>
                <w:b/>
                <w:bCs/>
              </w:rPr>
            </w:pPr>
          </w:p>
          <w:p>
            <w:pPr>
              <w:ind w:firstLine="180"/>
              <w:rPr>
                <w:b/>
                <w:bCs/>
              </w:rPr>
            </w:pPr>
            <w:r>
              <w:rPr>
                <w:b/>
                <w:bCs/>
              </w:rPr>
              <w:t>Thứ 2</w:t>
            </w:r>
          </w:p>
        </w:tc>
        <w:tc>
          <w:tcPr>
            <w:tcW w:w="1560" w:type="dxa"/>
            <w:tcBorders>
              <w:top w:val="single" w:sz="4" w:space="0" w:color="auto"/>
              <w:left w:val="single" w:sz="4" w:space="0" w:color="auto"/>
              <w:bottom w:val="single" w:sz="4" w:space="0" w:color="auto"/>
              <w:right w:val="single" w:sz="4" w:space="0" w:color="auto"/>
            </w:tcBorders>
          </w:tcPr>
          <w:p>
            <w:pPr>
              <w:ind w:firstLine="180"/>
              <w:jc w:val="center"/>
              <w:rPr>
                <w:b/>
                <w:bCs/>
              </w:rPr>
            </w:pPr>
          </w:p>
          <w:p>
            <w:pPr>
              <w:rPr>
                <w:b/>
                <w:bCs/>
              </w:rPr>
            </w:pPr>
            <w:r>
              <w:rPr>
                <w:b/>
                <w:bCs/>
              </w:rPr>
              <w:t>Thứ  3</w:t>
            </w:r>
          </w:p>
        </w:tc>
        <w:tc>
          <w:tcPr>
            <w:tcW w:w="1559" w:type="dxa"/>
            <w:tcBorders>
              <w:top w:val="single" w:sz="4" w:space="0" w:color="auto"/>
              <w:left w:val="single" w:sz="4" w:space="0" w:color="auto"/>
              <w:bottom w:val="single" w:sz="4" w:space="0" w:color="auto"/>
              <w:right w:val="single" w:sz="4" w:space="0" w:color="auto"/>
            </w:tcBorders>
          </w:tcPr>
          <w:p>
            <w:pPr>
              <w:ind w:firstLine="180"/>
              <w:jc w:val="center"/>
              <w:rPr>
                <w:b/>
                <w:bCs/>
              </w:rPr>
            </w:pPr>
          </w:p>
          <w:p>
            <w:pPr>
              <w:rPr>
                <w:b/>
                <w:bCs/>
              </w:rPr>
            </w:pPr>
            <w:r>
              <w:rPr>
                <w:b/>
                <w:bCs/>
              </w:rPr>
              <w:t>Thứ 4</w:t>
            </w:r>
          </w:p>
        </w:tc>
        <w:tc>
          <w:tcPr>
            <w:tcW w:w="1559" w:type="dxa"/>
            <w:tcBorders>
              <w:top w:val="single" w:sz="4" w:space="0" w:color="auto"/>
              <w:left w:val="single" w:sz="4" w:space="0" w:color="auto"/>
              <w:bottom w:val="single" w:sz="4" w:space="0" w:color="auto"/>
              <w:right w:val="single" w:sz="4" w:space="0" w:color="auto"/>
            </w:tcBorders>
          </w:tcPr>
          <w:p>
            <w:pPr>
              <w:rPr>
                <w:b/>
                <w:bCs/>
              </w:rPr>
            </w:pPr>
          </w:p>
          <w:p>
            <w:pPr>
              <w:rPr>
                <w:b/>
                <w:bCs/>
              </w:rPr>
            </w:pPr>
            <w:r>
              <w:rPr>
                <w:b/>
                <w:bCs/>
              </w:rPr>
              <w:t>Thứ  5</w:t>
            </w:r>
          </w:p>
        </w:tc>
        <w:tc>
          <w:tcPr>
            <w:tcW w:w="1985" w:type="dxa"/>
            <w:tcBorders>
              <w:top w:val="single" w:sz="4" w:space="0" w:color="auto"/>
              <w:left w:val="single" w:sz="4" w:space="0" w:color="auto"/>
              <w:bottom w:val="single" w:sz="4" w:space="0" w:color="auto"/>
              <w:right w:val="single" w:sz="4" w:space="0" w:color="auto"/>
            </w:tcBorders>
          </w:tcPr>
          <w:p>
            <w:pPr>
              <w:rPr>
                <w:b/>
                <w:bCs/>
              </w:rPr>
            </w:pPr>
          </w:p>
          <w:p>
            <w:pPr>
              <w:rPr>
                <w:b/>
                <w:bCs/>
              </w:rPr>
            </w:pPr>
            <w:r>
              <w:rPr>
                <w:b/>
                <w:bCs/>
              </w:rPr>
              <w:t>Thứ 6</w:t>
            </w:r>
          </w:p>
        </w:tc>
      </w:tr>
      <w:tr>
        <w:trPr>
          <w:trHeight w:val="710"/>
        </w:trPr>
        <w:tc>
          <w:tcPr>
            <w:tcW w:w="1276" w:type="dxa"/>
            <w:tcBorders>
              <w:top w:val="single" w:sz="4" w:space="0" w:color="auto"/>
              <w:left w:val="single" w:sz="4" w:space="0" w:color="auto"/>
              <w:bottom w:val="single" w:sz="4" w:space="0" w:color="auto"/>
              <w:right w:val="single" w:sz="4" w:space="0" w:color="auto"/>
            </w:tcBorders>
          </w:tcPr>
          <w:p>
            <w:pPr>
              <w:jc w:val="center"/>
              <w:rPr>
                <w:b/>
                <w:bCs/>
              </w:rPr>
            </w:pPr>
            <w:r>
              <w:rPr>
                <w:b/>
                <w:bCs/>
              </w:rPr>
              <w:t>Đón trẻ, chơi, TDS</w:t>
            </w:r>
          </w:p>
        </w:tc>
        <w:tc>
          <w:tcPr>
            <w:tcW w:w="8364" w:type="dxa"/>
            <w:gridSpan w:val="5"/>
            <w:tcBorders>
              <w:top w:val="single" w:sz="4" w:space="0" w:color="auto"/>
              <w:left w:val="single" w:sz="4" w:space="0" w:color="auto"/>
              <w:bottom w:val="single" w:sz="4" w:space="0" w:color="auto"/>
              <w:right w:val="single" w:sz="4" w:space="0" w:color="auto"/>
            </w:tcBorders>
          </w:tcPr>
          <w:p>
            <w:r>
              <w:rPr>
                <w:b/>
              </w:rPr>
              <w:t>- Đón trẻ</w:t>
            </w:r>
            <w:r>
              <w:t>: Cô đến sớm trước 15 phút, quét dọn thông thoáng phòng. Và đón trẻ vào lớp, kiểm tra vệ sinh cá nhân.</w:t>
            </w:r>
          </w:p>
          <w:p>
            <w:r>
              <w:rPr>
                <w:b/>
              </w:rPr>
              <w:t>- Chơi tự chọn</w:t>
            </w:r>
            <w:r>
              <w:t>: Cho trẻ chơi các đồ chơi trong lớp</w:t>
            </w:r>
          </w:p>
          <w:p>
            <w:r>
              <w:rPr>
                <w:b/>
              </w:rPr>
              <w:t>- TDS</w:t>
            </w:r>
            <w:r>
              <w:t xml:space="preserve"> : Cô và trẻ tập bài: “Cô và mẹ”</w:t>
            </w:r>
          </w:p>
        </w:tc>
      </w:tr>
      <w:tr>
        <w:trPr>
          <w:trHeight w:val="2143"/>
        </w:trPr>
        <w:tc>
          <w:tcPr>
            <w:tcW w:w="1276" w:type="dxa"/>
            <w:tcBorders>
              <w:top w:val="single" w:sz="4" w:space="0" w:color="auto"/>
              <w:left w:val="single" w:sz="4" w:space="0" w:color="auto"/>
              <w:bottom w:val="single" w:sz="4" w:space="0" w:color="auto"/>
              <w:right w:val="single" w:sz="4" w:space="0" w:color="auto"/>
            </w:tcBorders>
          </w:tcPr>
          <w:p>
            <w:pPr>
              <w:jc w:val="center"/>
              <w:rPr>
                <w:bCs/>
              </w:rPr>
            </w:pPr>
          </w:p>
          <w:p>
            <w:pPr>
              <w:jc w:val="center"/>
              <w:rPr>
                <w:b/>
                <w:bCs/>
              </w:rPr>
            </w:pPr>
            <w:r>
              <w:rPr>
                <w:b/>
                <w:bCs/>
              </w:rPr>
              <w:t>Hoạt động  học</w:t>
            </w:r>
          </w:p>
          <w:p>
            <w:pPr>
              <w:ind w:firstLine="180"/>
              <w:jc w:val="center"/>
              <w:rPr>
                <w:bCs/>
              </w:rPr>
            </w:pPr>
          </w:p>
        </w:tc>
        <w:tc>
          <w:tcPr>
            <w:tcW w:w="1701" w:type="dxa"/>
            <w:tcBorders>
              <w:top w:val="single" w:sz="4" w:space="0" w:color="auto"/>
              <w:left w:val="single" w:sz="4" w:space="0" w:color="auto"/>
              <w:bottom w:val="single" w:sz="4" w:space="0" w:color="auto"/>
              <w:right w:val="single" w:sz="4" w:space="0" w:color="auto"/>
            </w:tcBorders>
          </w:tcPr>
          <w:p>
            <w:pPr>
              <w:jc w:val="center"/>
              <w:rPr>
                <w:b/>
              </w:rPr>
            </w:pPr>
            <w:r>
              <w:rPr>
                <w:b/>
              </w:rPr>
              <w:t>PTTC</w:t>
            </w:r>
          </w:p>
          <w:p>
            <w:pPr>
              <w:jc w:val="center"/>
              <w:rPr>
                <w:b/>
              </w:rPr>
            </w:pPr>
            <w:r>
              <w:rPr>
                <w:b/>
              </w:rPr>
              <w:t>Thể dục</w:t>
            </w:r>
          </w:p>
          <w:p>
            <w:pPr>
              <w:jc w:val="center"/>
            </w:pPr>
            <w:r>
              <w:t>VĐCB: Đi trong đường dích dắc</w:t>
            </w:r>
          </w:p>
          <w:p>
            <w:pPr>
              <w:jc w:val="center"/>
              <w:rPr>
                <w:bCs/>
              </w:rPr>
            </w:pPr>
            <w:r>
              <w:t>TCVĐ: Kéo co</w:t>
            </w:r>
          </w:p>
        </w:tc>
        <w:tc>
          <w:tcPr>
            <w:tcW w:w="1560" w:type="dxa"/>
            <w:tcBorders>
              <w:top w:val="single" w:sz="4" w:space="0" w:color="auto"/>
              <w:left w:val="single" w:sz="4" w:space="0" w:color="auto"/>
              <w:bottom w:val="single" w:sz="4" w:space="0" w:color="auto"/>
              <w:right w:val="single" w:sz="4" w:space="0" w:color="auto"/>
            </w:tcBorders>
          </w:tcPr>
          <w:p>
            <w:pPr>
              <w:jc w:val="center"/>
              <w:rPr>
                <w:b/>
                <w:bCs/>
              </w:rPr>
            </w:pPr>
            <w:r>
              <w:rPr>
                <w:b/>
                <w:bCs/>
              </w:rPr>
              <w:t>PTNT</w:t>
            </w:r>
          </w:p>
          <w:p>
            <w:pPr>
              <w:jc w:val="center"/>
              <w:rPr>
                <w:b/>
                <w:bCs/>
              </w:rPr>
            </w:pPr>
            <w:r>
              <w:rPr>
                <w:b/>
                <w:bCs/>
              </w:rPr>
              <w:t>KPXH</w:t>
            </w:r>
          </w:p>
          <w:p>
            <w:pPr>
              <w:jc w:val="center"/>
            </w:pPr>
            <w:r>
              <w:t>Ngày hội của cô giáo 20/11.</w:t>
            </w:r>
          </w:p>
          <w:p>
            <w:pPr>
              <w:jc w:val="center"/>
            </w:pPr>
          </w:p>
        </w:tc>
        <w:tc>
          <w:tcPr>
            <w:tcW w:w="1559" w:type="dxa"/>
            <w:tcBorders>
              <w:top w:val="single" w:sz="4" w:space="0" w:color="auto"/>
              <w:left w:val="single" w:sz="4" w:space="0" w:color="auto"/>
              <w:bottom w:val="single" w:sz="4" w:space="0" w:color="auto"/>
              <w:right w:val="single" w:sz="4" w:space="0" w:color="auto"/>
            </w:tcBorders>
          </w:tcPr>
          <w:p>
            <w:pPr>
              <w:jc w:val="center"/>
              <w:rPr>
                <w:b/>
                <w:bCs/>
              </w:rPr>
            </w:pPr>
          </w:p>
          <w:p>
            <w:pPr>
              <w:jc w:val="center"/>
              <w:rPr>
                <w:b/>
                <w:bCs/>
              </w:rPr>
            </w:pPr>
            <w:r>
              <w:rPr>
                <w:b/>
                <w:bCs/>
              </w:rPr>
              <w:t>Nghỉ lễ 20/11</w:t>
            </w:r>
          </w:p>
          <w:p>
            <w:pPr>
              <w:jc w:val="center"/>
              <w:rPr>
                <w:bCs/>
              </w:rPr>
            </w:pPr>
          </w:p>
        </w:tc>
        <w:tc>
          <w:tcPr>
            <w:tcW w:w="1559" w:type="dxa"/>
            <w:tcBorders>
              <w:top w:val="single" w:sz="4" w:space="0" w:color="auto"/>
              <w:left w:val="single" w:sz="4" w:space="0" w:color="auto"/>
              <w:bottom w:val="single" w:sz="4" w:space="0" w:color="auto"/>
              <w:right w:val="single" w:sz="4" w:space="0" w:color="auto"/>
            </w:tcBorders>
          </w:tcPr>
          <w:p>
            <w:pPr>
              <w:jc w:val="center"/>
              <w:rPr>
                <w:b/>
                <w:bCs/>
              </w:rPr>
            </w:pPr>
            <w:r>
              <w:rPr>
                <w:b/>
                <w:bCs/>
              </w:rPr>
              <w:t>PTNN</w:t>
            </w:r>
          </w:p>
          <w:p>
            <w:pPr>
              <w:jc w:val="center"/>
              <w:rPr>
                <w:b/>
              </w:rPr>
            </w:pPr>
            <w:r>
              <w:rPr>
                <w:b/>
              </w:rPr>
              <w:t>Thơ</w:t>
            </w:r>
          </w:p>
          <w:p>
            <w:pPr>
              <w:jc w:val="center"/>
            </w:pPr>
            <w:r>
              <w:t>Cô giáo của con (Hà Quang)</w:t>
            </w:r>
          </w:p>
        </w:tc>
        <w:tc>
          <w:tcPr>
            <w:tcW w:w="1985" w:type="dxa"/>
            <w:tcBorders>
              <w:top w:val="single" w:sz="4" w:space="0" w:color="auto"/>
              <w:left w:val="single" w:sz="4" w:space="0" w:color="auto"/>
              <w:bottom w:val="single" w:sz="4" w:space="0" w:color="auto"/>
              <w:right w:val="single" w:sz="4" w:space="0" w:color="auto"/>
            </w:tcBorders>
          </w:tcPr>
          <w:p>
            <w:pPr>
              <w:jc w:val="center"/>
              <w:rPr>
                <w:b/>
              </w:rPr>
            </w:pPr>
            <w:r>
              <w:rPr>
                <w:b/>
              </w:rPr>
              <w:t>PTTM</w:t>
            </w:r>
          </w:p>
          <w:p>
            <w:pPr>
              <w:jc w:val="center"/>
              <w:rPr>
                <w:b/>
              </w:rPr>
            </w:pPr>
            <w:r>
              <w:rPr>
                <w:b/>
              </w:rPr>
              <w:t>Âm nhạc</w:t>
            </w:r>
          </w:p>
          <w:p>
            <w:pPr>
              <w:ind w:right="34"/>
              <w:jc w:val="center"/>
              <w:rPr>
                <w:lang w:val="vi-VN"/>
              </w:rPr>
            </w:pPr>
            <w:proofErr w:type="spellStart"/>
            <w:r>
              <w:rPr>
                <w:lang w:val="en-US"/>
              </w:rPr>
              <w:t>VĐMMH</w:t>
            </w:r>
            <w:proofErr w:type="spellEnd"/>
            <w:r>
              <w:rPr>
                <w:lang w:val="en-US"/>
              </w:rPr>
              <w:t xml:space="preserve">: </w:t>
            </w:r>
            <w:proofErr w:type="spellStart"/>
            <w:r>
              <w:rPr>
                <w:lang w:val="en-US"/>
              </w:rPr>
              <w:t>Cô</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mẹ</w:t>
            </w:r>
            <w:proofErr w:type="spellEnd"/>
            <w:r>
              <w:rPr>
                <w:lang w:val="en-US"/>
              </w:rPr>
              <w:t xml:space="preserve"> (</w:t>
            </w:r>
            <w:proofErr w:type="spellStart"/>
            <w:r>
              <w:rPr>
                <w:lang w:val="en-US"/>
              </w:rPr>
              <w:t>Phạm</w:t>
            </w:r>
            <w:proofErr w:type="spellEnd"/>
            <w:r>
              <w:rPr>
                <w:lang w:val="en-US"/>
              </w:rPr>
              <w:t xml:space="preserve"> </w:t>
            </w:r>
            <w:proofErr w:type="spellStart"/>
            <w:r>
              <w:rPr>
                <w:lang w:val="en-US"/>
              </w:rPr>
              <w:t>Tuyên</w:t>
            </w:r>
            <w:proofErr w:type="spellEnd"/>
            <w:r>
              <w:rPr>
                <w:lang w:val="en-US"/>
              </w:rPr>
              <w:t xml:space="preserve">)                                         NH: </w:t>
            </w:r>
            <w:proofErr w:type="spellStart"/>
            <w:r>
              <w:rPr>
                <w:lang w:val="en-US"/>
              </w:rPr>
              <w:t>Cô</w:t>
            </w:r>
            <w:proofErr w:type="spellEnd"/>
            <w:r>
              <w:rPr>
                <w:lang w:val="en-US"/>
              </w:rPr>
              <w:t xml:space="preserve"> </w:t>
            </w:r>
            <w:proofErr w:type="spellStart"/>
            <w:r>
              <w:rPr>
                <w:lang w:val="en-US"/>
              </w:rPr>
              <w:t>giáo</w:t>
            </w:r>
            <w:proofErr w:type="spellEnd"/>
          </w:p>
          <w:p>
            <w:pPr>
              <w:jc w:val="center"/>
            </w:pPr>
          </w:p>
        </w:tc>
      </w:tr>
      <w:tr>
        <w:trPr>
          <w:trHeight w:val="2303"/>
        </w:trPr>
        <w:tc>
          <w:tcPr>
            <w:tcW w:w="1276" w:type="dxa"/>
            <w:tcBorders>
              <w:top w:val="single" w:sz="4" w:space="0" w:color="auto"/>
              <w:left w:val="single" w:sz="4" w:space="0" w:color="auto"/>
              <w:bottom w:val="single" w:sz="4" w:space="0" w:color="auto"/>
              <w:right w:val="single" w:sz="4" w:space="0" w:color="auto"/>
            </w:tcBorders>
          </w:tcPr>
          <w:p>
            <w:pPr>
              <w:jc w:val="center"/>
              <w:rPr>
                <w:b/>
                <w:bCs/>
              </w:rPr>
            </w:pPr>
            <w:r>
              <w:rPr>
                <w:b/>
                <w:bCs/>
              </w:rPr>
              <w:t>Chơi hoạt động ở các</w:t>
            </w:r>
          </w:p>
          <w:p>
            <w:pPr>
              <w:jc w:val="center"/>
              <w:rPr>
                <w:b/>
                <w:bCs/>
              </w:rPr>
            </w:pPr>
            <w:r>
              <w:rPr>
                <w:b/>
                <w:bCs/>
              </w:rPr>
              <w:t>góc</w:t>
            </w:r>
          </w:p>
        </w:tc>
        <w:tc>
          <w:tcPr>
            <w:tcW w:w="8364" w:type="dxa"/>
            <w:gridSpan w:val="5"/>
            <w:tcBorders>
              <w:top w:val="single" w:sz="4" w:space="0" w:color="auto"/>
              <w:left w:val="single" w:sz="4" w:space="0" w:color="auto"/>
              <w:bottom w:val="single" w:sz="4" w:space="0" w:color="auto"/>
              <w:right w:val="single" w:sz="4" w:space="0" w:color="auto"/>
            </w:tcBorders>
          </w:tcPr>
          <w:p>
            <w:r>
              <w:t>-</w:t>
            </w:r>
            <w:r>
              <w:rPr>
                <w:b/>
              </w:rPr>
              <w:t xml:space="preserve"> Góc phân vai: </w:t>
            </w:r>
            <w:r>
              <w:t>Cô giáo, Gia đình, Bán hàng ,nấu ăn, bác sỹ</w:t>
            </w:r>
          </w:p>
          <w:p>
            <w:r>
              <w:t>-</w:t>
            </w:r>
            <w:r>
              <w:rPr>
                <w:b/>
              </w:rPr>
              <w:t xml:space="preserve"> Góc xây dựng: </w:t>
            </w:r>
            <w:r>
              <w:t>Xây trường cho bé, lắp ghép hàng rào.</w:t>
            </w:r>
          </w:p>
          <w:p>
            <w:pPr>
              <w:spacing w:before="60" w:after="120" w:line="340" w:lineRule="exact"/>
              <w:outlineLvl w:val="0"/>
              <w:rPr>
                <w:lang w:val="pt-BR"/>
              </w:rPr>
            </w:pPr>
            <w:r>
              <w:t>-</w:t>
            </w:r>
            <w:r>
              <w:rPr>
                <w:b/>
              </w:rPr>
              <w:t xml:space="preserve"> Góc học tập:</w:t>
            </w:r>
            <w:r>
              <w:t xml:space="preserve"> </w:t>
            </w:r>
            <w:r>
              <w:rPr>
                <w:lang w:val="pt-BR"/>
              </w:rPr>
              <w:t xml:space="preserve">so sánh, thêm bớt trong phạm vi 3 </w:t>
            </w:r>
          </w:p>
          <w:p>
            <w:r>
              <w:t xml:space="preserve">- </w:t>
            </w:r>
            <w:r>
              <w:rPr>
                <w:b/>
              </w:rPr>
              <w:t>Góc nghệ thuật:</w:t>
            </w:r>
            <w:r>
              <w:t xml:space="preserve"> Hát cá bài hát về chủ đề, làm quà tặng cô giáo, tô màu tranh,  xem tranh ảnh về các hoạt động ngày 20/11, kể chuyện.. </w:t>
            </w:r>
          </w:p>
          <w:p>
            <w:r>
              <w:t xml:space="preserve">- </w:t>
            </w:r>
            <w:r>
              <w:rPr>
                <w:b/>
              </w:rPr>
              <w:t>Góc thiên nhiên:</w:t>
            </w:r>
            <w:r>
              <w:t xml:space="preserve"> Chăm sóc cây cảnh.</w:t>
            </w:r>
          </w:p>
        </w:tc>
      </w:tr>
      <w:tr>
        <w:trPr>
          <w:trHeight w:val="2038"/>
        </w:trPr>
        <w:tc>
          <w:tcPr>
            <w:tcW w:w="1276" w:type="dxa"/>
            <w:tcBorders>
              <w:top w:val="single" w:sz="4" w:space="0" w:color="auto"/>
              <w:left w:val="single" w:sz="4" w:space="0" w:color="auto"/>
              <w:bottom w:val="single" w:sz="4" w:space="0" w:color="auto"/>
              <w:right w:val="single" w:sz="4" w:space="0" w:color="auto"/>
            </w:tcBorders>
          </w:tcPr>
          <w:p>
            <w:pPr>
              <w:ind w:firstLine="180"/>
              <w:jc w:val="center"/>
              <w:rPr>
                <w:b/>
                <w:bCs/>
              </w:rPr>
            </w:pPr>
          </w:p>
          <w:p>
            <w:pPr>
              <w:jc w:val="center"/>
              <w:rPr>
                <w:b/>
                <w:bCs/>
              </w:rPr>
            </w:pPr>
            <w:r>
              <w:rPr>
                <w:b/>
                <w:bCs/>
              </w:rPr>
              <w:t>Chơi ngoài trời</w:t>
            </w:r>
          </w:p>
        </w:tc>
        <w:tc>
          <w:tcPr>
            <w:tcW w:w="8364" w:type="dxa"/>
            <w:gridSpan w:val="5"/>
            <w:tcBorders>
              <w:top w:val="single" w:sz="4" w:space="0" w:color="auto"/>
              <w:left w:val="single" w:sz="4" w:space="0" w:color="auto"/>
              <w:bottom w:val="single" w:sz="4" w:space="0" w:color="auto"/>
              <w:right w:val="single" w:sz="4" w:space="0" w:color="auto"/>
            </w:tcBorders>
          </w:tcPr>
          <w:p>
            <w:r>
              <w:rPr>
                <w:b/>
              </w:rPr>
              <w:t>- HĐCMĐ:</w:t>
            </w:r>
            <w:r>
              <w:t xml:space="preserve"> Quan sát các chậu hoa, quan sát thời tiết, cây xoài, hoa ban, cây sấu</w:t>
            </w:r>
          </w:p>
          <w:p>
            <w:r>
              <w:t xml:space="preserve">- </w:t>
            </w:r>
            <w:r>
              <w:rPr>
                <w:b/>
              </w:rPr>
              <w:t xml:space="preserve">TCVĐ: </w:t>
            </w:r>
            <w:r>
              <w:t>Lộn cầu vồng, rồng rắn lên mây, cáo và thỏ, lộn cầu vồng, cướp cờ</w:t>
            </w:r>
          </w:p>
          <w:p>
            <w:r>
              <w:rPr>
                <w:b/>
              </w:rPr>
              <w:t>- Chơi tự do:</w:t>
            </w:r>
            <w:r>
              <w:t xml:space="preserve"> Cho trẻ chơi: Bóng, hột hạt, phấn., cầu trượt.... cô bao quát trẻ chơi an toàn.</w:t>
            </w:r>
          </w:p>
          <w:p>
            <w:r>
              <w:rPr>
                <w:b/>
              </w:rPr>
              <w:t>* Hoạt động thay thế</w:t>
            </w:r>
            <w:r>
              <w:t>: Múa hát tập thể với bài “Bông hồng tặng cô”</w:t>
            </w:r>
          </w:p>
        </w:tc>
      </w:tr>
      <w:tr>
        <w:trPr>
          <w:trHeight w:val="1435"/>
        </w:trPr>
        <w:tc>
          <w:tcPr>
            <w:tcW w:w="1276" w:type="dxa"/>
            <w:tcBorders>
              <w:top w:val="single" w:sz="4" w:space="0" w:color="auto"/>
              <w:left w:val="single" w:sz="4" w:space="0" w:color="auto"/>
              <w:bottom w:val="single" w:sz="4" w:space="0" w:color="auto"/>
              <w:right w:val="single" w:sz="4" w:space="0" w:color="auto"/>
            </w:tcBorders>
          </w:tcPr>
          <w:p>
            <w:pPr>
              <w:jc w:val="center"/>
              <w:rPr>
                <w:b/>
                <w:bCs/>
              </w:rPr>
            </w:pPr>
            <w:r>
              <w:rPr>
                <w:b/>
                <w:bCs/>
              </w:rPr>
              <w:t>Hoạt động</w:t>
            </w:r>
          </w:p>
          <w:p>
            <w:pPr>
              <w:jc w:val="center"/>
              <w:rPr>
                <w:b/>
                <w:bCs/>
              </w:rPr>
            </w:pPr>
            <w:r>
              <w:rPr>
                <w:b/>
                <w:bCs/>
              </w:rPr>
              <w:t>Ăn ngủ</w:t>
            </w:r>
          </w:p>
        </w:tc>
        <w:tc>
          <w:tcPr>
            <w:tcW w:w="8364" w:type="dxa"/>
            <w:gridSpan w:val="5"/>
            <w:tcBorders>
              <w:top w:val="single" w:sz="4" w:space="0" w:color="auto"/>
              <w:left w:val="single" w:sz="4" w:space="0" w:color="auto"/>
              <w:bottom w:val="single" w:sz="4" w:space="0" w:color="auto"/>
              <w:right w:val="single" w:sz="4" w:space="0" w:color="auto"/>
            </w:tcBorders>
          </w:tcPr>
          <w:p>
            <w:r>
              <w:rPr>
                <w:b/>
              </w:rPr>
              <w:t>* Giờ ăn</w:t>
            </w:r>
            <w:r>
              <w:t>: Cô giới thiệu tên các món ăn và nêu được các chất dinh dưỡng từ món ăn, khuyến khích trẻ ăn hết suất.</w:t>
            </w:r>
          </w:p>
          <w:p>
            <w:pPr>
              <w:ind w:left="-108"/>
            </w:pPr>
            <w:r>
              <w:rPr>
                <w:b/>
              </w:rPr>
              <w:t xml:space="preserve">* Giờ ngủ: </w:t>
            </w:r>
            <w:r>
              <w:t>Cô lau sàn khô thoáng, trải phản ,trải chiếu, cô xếp gối cho trẻ nằm, trước khi ngủ cho trẻ đọc bài thơ: “ Giờ đi ngủ”</w:t>
            </w:r>
          </w:p>
        </w:tc>
      </w:tr>
      <w:tr>
        <w:trPr>
          <w:trHeight w:val="558"/>
        </w:trPr>
        <w:tc>
          <w:tcPr>
            <w:tcW w:w="1276" w:type="dxa"/>
            <w:tcBorders>
              <w:top w:val="single" w:sz="4" w:space="0" w:color="auto"/>
              <w:left w:val="single" w:sz="4" w:space="0" w:color="auto"/>
              <w:bottom w:val="single" w:sz="4" w:space="0" w:color="auto"/>
              <w:right w:val="single" w:sz="4" w:space="0" w:color="auto"/>
            </w:tcBorders>
          </w:tcPr>
          <w:p>
            <w:pPr>
              <w:jc w:val="center"/>
              <w:rPr>
                <w:b/>
                <w:bCs/>
              </w:rPr>
            </w:pPr>
            <w:r>
              <w:rPr>
                <w:b/>
              </w:rPr>
              <w:t>H</w:t>
            </w:r>
            <w:r>
              <w:rPr>
                <w:b/>
                <w:bCs/>
              </w:rPr>
              <w:t>oạt động</w:t>
            </w:r>
          </w:p>
          <w:p>
            <w:pPr>
              <w:jc w:val="center"/>
              <w:rPr>
                <w:b/>
                <w:bCs/>
              </w:rPr>
            </w:pPr>
            <w:r>
              <w:rPr>
                <w:b/>
                <w:bCs/>
              </w:rPr>
              <w:t>chiều</w:t>
            </w:r>
          </w:p>
        </w:tc>
        <w:tc>
          <w:tcPr>
            <w:tcW w:w="8364" w:type="dxa"/>
            <w:gridSpan w:val="5"/>
            <w:tcBorders>
              <w:top w:val="single" w:sz="4" w:space="0" w:color="auto"/>
              <w:left w:val="single" w:sz="4" w:space="0" w:color="auto"/>
              <w:bottom w:val="single" w:sz="4" w:space="0" w:color="auto"/>
              <w:right w:val="single" w:sz="4" w:space="0" w:color="auto"/>
            </w:tcBorders>
          </w:tcPr>
          <w:p>
            <w:r>
              <w:t>- Hướng dẫn trò chơi mới: Ném bóng vào rổ</w:t>
            </w:r>
          </w:p>
          <w:p>
            <w:pPr>
              <w:rPr>
                <w:bCs/>
              </w:rPr>
            </w:pPr>
            <w:r>
              <w:t xml:space="preserve">- Hướng dẫn trẻ: </w:t>
            </w:r>
            <w:r>
              <w:rPr>
                <w:bCs/>
              </w:rPr>
              <w:t>Làm quà tặng cô giáo</w:t>
            </w:r>
          </w:p>
          <w:p>
            <w:pPr>
              <w:rPr>
                <w:b/>
                <w:bCs/>
              </w:rPr>
            </w:pPr>
            <w:r>
              <w:rPr>
                <w:bCs/>
              </w:rPr>
              <w:t>- Làm quen bai hát: Cô và mẹ</w:t>
            </w:r>
          </w:p>
          <w:p>
            <w:r>
              <w:t>- Vệ sinh nhóm lớp, vệ sinh cá nhân trẻ, nêu gương cuối tuần</w:t>
            </w:r>
          </w:p>
        </w:tc>
      </w:tr>
    </w:tbl>
    <w:p>
      <w:pPr>
        <w:jc w:val="center"/>
        <w:rPr>
          <w:b/>
        </w:rPr>
      </w:pPr>
    </w:p>
    <w:p>
      <w:pPr>
        <w:jc w:val="center"/>
        <w:rPr>
          <w:b/>
        </w:rPr>
      </w:pPr>
    </w:p>
    <w:p>
      <w:pPr>
        <w:rPr>
          <w:b/>
        </w:rPr>
      </w:pPr>
    </w:p>
    <w:p>
      <w:pPr>
        <w:rPr>
          <w:b/>
        </w:rPr>
      </w:pPr>
    </w:p>
    <w:p>
      <w:pPr>
        <w:rPr>
          <w:b/>
        </w:rPr>
      </w:pPr>
    </w:p>
    <w:p>
      <w:pPr>
        <w:jc w:val="center"/>
        <w:rPr>
          <w:b/>
          <w:spacing w:val="-12"/>
        </w:rPr>
      </w:pPr>
      <w:r>
        <w:rPr>
          <w:b/>
        </w:rPr>
        <w:lastRenderedPageBreak/>
        <w:t>TUẦN 12: KẾ HOẠCH CHỦ ĐỀ</w:t>
      </w:r>
      <w:r>
        <w:rPr>
          <w:b/>
          <w:spacing w:val="-12"/>
        </w:rPr>
        <w:t>: CHÚ CÔNG NHÂN</w:t>
      </w:r>
    </w:p>
    <w:p>
      <w:pPr>
        <w:jc w:val="center"/>
        <w:rPr>
          <w:b/>
        </w:rPr>
      </w:pPr>
      <w:r>
        <w:rPr>
          <w:b/>
        </w:rPr>
        <w:t>Thực hiện từ ngày 25/11 đến 29/11/2024</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562"/>
        <w:gridCol w:w="1557"/>
        <w:gridCol w:w="1559"/>
        <w:gridCol w:w="1559"/>
        <w:gridCol w:w="2048"/>
      </w:tblGrid>
      <w:tr>
        <w:tc>
          <w:tcPr>
            <w:tcW w:w="652" w:type="pct"/>
            <w:tcBorders>
              <w:top w:val="single" w:sz="4" w:space="0" w:color="auto"/>
              <w:left w:val="single" w:sz="4" w:space="0" w:color="auto"/>
              <w:bottom w:val="single" w:sz="4" w:space="0" w:color="auto"/>
              <w:right w:val="single" w:sz="4" w:space="0" w:color="auto"/>
              <w:tl2br w:val="single" w:sz="4" w:space="0" w:color="auto"/>
            </w:tcBorders>
          </w:tcPr>
          <w:p>
            <w:pPr>
              <w:jc w:val="right"/>
              <w:rPr>
                <w:b/>
              </w:rPr>
            </w:pPr>
            <w:r>
              <w:rPr>
                <w:b/>
              </w:rPr>
              <w:t>Thứ</w:t>
            </w:r>
          </w:p>
          <w:p>
            <w:pPr>
              <w:rPr>
                <w:b/>
              </w:rPr>
            </w:pPr>
            <w:r>
              <w:rPr>
                <w:b/>
              </w:rPr>
              <w:t>ND</w:t>
            </w:r>
          </w:p>
        </w:tc>
        <w:tc>
          <w:tcPr>
            <w:tcW w:w="820" w:type="pct"/>
            <w:tcBorders>
              <w:top w:val="single" w:sz="4" w:space="0" w:color="auto"/>
              <w:left w:val="single" w:sz="4" w:space="0" w:color="auto"/>
              <w:bottom w:val="single" w:sz="4" w:space="0" w:color="auto"/>
              <w:right w:val="single" w:sz="4" w:space="0" w:color="auto"/>
            </w:tcBorders>
            <w:vAlign w:val="center"/>
          </w:tcPr>
          <w:p>
            <w:pPr>
              <w:jc w:val="center"/>
              <w:rPr>
                <w:b/>
              </w:rPr>
            </w:pPr>
            <w:r>
              <w:rPr>
                <w:b/>
              </w:rPr>
              <w:t>Thứ 2</w:t>
            </w:r>
          </w:p>
        </w:tc>
        <w:tc>
          <w:tcPr>
            <w:tcW w:w="817" w:type="pct"/>
            <w:tcBorders>
              <w:top w:val="single" w:sz="4" w:space="0" w:color="auto"/>
              <w:left w:val="single" w:sz="4" w:space="0" w:color="auto"/>
              <w:bottom w:val="single" w:sz="4" w:space="0" w:color="auto"/>
              <w:right w:val="single" w:sz="4" w:space="0" w:color="auto"/>
            </w:tcBorders>
            <w:vAlign w:val="center"/>
          </w:tcPr>
          <w:p>
            <w:pPr>
              <w:jc w:val="center"/>
              <w:rPr>
                <w:b/>
              </w:rPr>
            </w:pPr>
            <w:r>
              <w:rPr>
                <w:b/>
              </w:rPr>
              <w:t>Thứ 3</w:t>
            </w:r>
          </w:p>
        </w:tc>
        <w:tc>
          <w:tcPr>
            <w:tcW w:w="818" w:type="pct"/>
            <w:tcBorders>
              <w:top w:val="single" w:sz="4" w:space="0" w:color="auto"/>
              <w:left w:val="single" w:sz="4" w:space="0" w:color="auto"/>
              <w:bottom w:val="single" w:sz="4" w:space="0" w:color="auto"/>
              <w:right w:val="single" w:sz="4" w:space="0" w:color="auto"/>
            </w:tcBorders>
            <w:vAlign w:val="center"/>
          </w:tcPr>
          <w:p>
            <w:pPr>
              <w:jc w:val="center"/>
              <w:rPr>
                <w:b/>
              </w:rPr>
            </w:pPr>
            <w:r>
              <w:rPr>
                <w:b/>
              </w:rPr>
              <w:t>Thứ 4</w:t>
            </w:r>
          </w:p>
        </w:tc>
        <w:tc>
          <w:tcPr>
            <w:tcW w:w="818" w:type="pct"/>
            <w:tcBorders>
              <w:top w:val="single" w:sz="4" w:space="0" w:color="auto"/>
              <w:left w:val="single" w:sz="4" w:space="0" w:color="auto"/>
              <w:bottom w:val="single" w:sz="4" w:space="0" w:color="auto"/>
              <w:right w:val="single" w:sz="4" w:space="0" w:color="auto"/>
            </w:tcBorders>
            <w:vAlign w:val="center"/>
          </w:tcPr>
          <w:p>
            <w:pPr>
              <w:jc w:val="center"/>
              <w:rPr>
                <w:b/>
              </w:rPr>
            </w:pPr>
            <w:r>
              <w:rPr>
                <w:b/>
              </w:rPr>
              <w:t>Thứ 5</w:t>
            </w:r>
          </w:p>
        </w:tc>
        <w:tc>
          <w:tcPr>
            <w:tcW w:w="1075" w:type="pct"/>
            <w:tcBorders>
              <w:top w:val="single" w:sz="4" w:space="0" w:color="auto"/>
              <w:left w:val="single" w:sz="4" w:space="0" w:color="auto"/>
              <w:bottom w:val="single" w:sz="4" w:space="0" w:color="auto"/>
              <w:right w:val="single" w:sz="4" w:space="0" w:color="auto"/>
            </w:tcBorders>
            <w:vAlign w:val="center"/>
          </w:tcPr>
          <w:p>
            <w:pPr>
              <w:jc w:val="center"/>
              <w:rPr>
                <w:b/>
              </w:rPr>
            </w:pPr>
            <w:r>
              <w:rPr>
                <w:b/>
              </w:rPr>
              <w:t>Thứ 6</w:t>
            </w:r>
          </w:p>
        </w:tc>
      </w:tr>
      <w:tr>
        <w:tc>
          <w:tcPr>
            <w:tcW w:w="652" w:type="pct"/>
            <w:tcBorders>
              <w:top w:val="single" w:sz="4" w:space="0" w:color="auto"/>
              <w:left w:val="single" w:sz="4" w:space="0" w:color="auto"/>
              <w:bottom w:val="single" w:sz="4" w:space="0" w:color="auto"/>
              <w:right w:val="single" w:sz="4" w:space="0" w:color="auto"/>
            </w:tcBorders>
            <w:vAlign w:val="center"/>
          </w:tcPr>
          <w:p>
            <w:pPr>
              <w:rPr>
                <w:b/>
                <w:bCs/>
              </w:rPr>
            </w:pPr>
            <w:r>
              <w:rPr>
                <w:b/>
                <w:bCs/>
              </w:rPr>
              <w:t>Đón trẻ, chơi, TDS</w:t>
            </w:r>
          </w:p>
        </w:tc>
        <w:tc>
          <w:tcPr>
            <w:tcW w:w="4348" w:type="pct"/>
            <w:gridSpan w:val="5"/>
            <w:tcBorders>
              <w:top w:val="single" w:sz="4" w:space="0" w:color="auto"/>
              <w:left w:val="single" w:sz="4" w:space="0" w:color="auto"/>
              <w:bottom w:val="single" w:sz="4" w:space="0" w:color="auto"/>
              <w:right w:val="single" w:sz="4" w:space="0" w:color="auto"/>
            </w:tcBorders>
          </w:tcPr>
          <w:p>
            <w:pPr>
              <w:rPr>
                <w:bCs/>
              </w:rPr>
            </w:pPr>
            <w:r>
              <w:rPr>
                <w:bCs/>
              </w:rPr>
              <w:t>- Đón trẻ: Cô trò chuyện với trẻ về các chú công nhân</w:t>
            </w:r>
          </w:p>
          <w:p>
            <w:pPr>
              <w:rPr>
                <w:bCs/>
              </w:rPr>
            </w:pPr>
            <w:r>
              <w:rPr>
                <w:bCs/>
              </w:rPr>
              <w:t>- Chơi với các đồ chơi trong lớp</w:t>
            </w:r>
          </w:p>
          <w:p>
            <w:pPr>
              <w:rPr>
                <w:bCs/>
              </w:rPr>
            </w:pPr>
            <w:r>
              <w:rPr>
                <w:bCs/>
              </w:rPr>
              <w:t>- TDS: Tập kết hợp với bài hát: Cháu yêu cô chú công nhân</w:t>
            </w:r>
          </w:p>
        </w:tc>
      </w:tr>
      <w:tr>
        <w:tc>
          <w:tcPr>
            <w:tcW w:w="652" w:type="pct"/>
            <w:tcBorders>
              <w:top w:val="single" w:sz="4" w:space="0" w:color="auto"/>
              <w:left w:val="single" w:sz="4" w:space="0" w:color="auto"/>
              <w:bottom w:val="single" w:sz="4" w:space="0" w:color="auto"/>
              <w:right w:val="single" w:sz="4" w:space="0" w:color="auto"/>
            </w:tcBorders>
            <w:vAlign w:val="center"/>
          </w:tcPr>
          <w:p>
            <w:pPr>
              <w:jc w:val="center"/>
              <w:rPr>
                <w:b/>
              </w:rPr>
            </w:pPr>
            <w:r>
              <w:rPr>
                <w:b/>
              </w:rPr>
              <w:t>Hoạt động học</w:t>
            </w:r>
          </w:p>
        </w:tc>
        <w:tc>
          <w:tcPr>
            <w:tcW w:w="820" w:type="pct"/>
            <w:tcBorders>
              <w:top w:val="single" w:sz="4" w:space="0" w:color="auto"/>
              <w:left w:val="single" w:sz="4" w:space="0" w:color="auto"/>
              <w:bottom w:val="single" w:sz="4" w:space="0" w:color="auto"/>
              <w:right w:val="single" w:sz="4" w:space="0" w:color="auto"/>
            </w:tcBorders>
          </w:tcPr>
          <w:p>
            <w:pPr>
              <w:jc w:val="center"/>
              <w:rPr>
                <w:b/>
              </w:rPr>
            </w:pPr>
            <w:r>
              <w:rPr>
                <w:b/>
              </w:rPr>
              <w:t>PTTC</w:t>
            </w:r>
          </w:p>
          <w:p>
            <w:pPr>
              <w:jc w:val="center"/>
            </w:pPr>
            <w:r>
              <w:rPr>
                <w:b/>
              </w:rPr>
              <w:t>Thể dục</w:t>
            </w:r>
          </w:p>
          <w:p>
            <w:pPr>
              <w:jc w:val="center"/>
            </w:pPr>
            <w:r>
              <w:t>VĐCB: Ném xa bằng 1 tay TCVĐ: Nhảy bao bố</w:t>
            </w:r>
          </w:p>
        </w:tc>
        <w:tc>
          <w:tcPr>
            <w:tcW w:w="817" w:type="pct"/>
            <w:tcBorders>
              <w:top w:val="single" w:sz="4" w:space="0" w:color="auto"/>
              <w:left w:val="single" w:sz="4" w:space="0" w:color="auto"/>
              <w:bottom w:val="single" w:sz="4" w:space="0" w:color="auto"/>
              <w:right w:val="single" w:sz="4" w:space="0" w:color="auto"/>
            </w:tcBorders>
          </w:tcPr>
          <w:p>
            <w:pPr>
              <w:jc w:val="center"/>
              <w:rPr>
                <w:b/>
                <w:spacing w:val="-16"/>
              </w:rPr>
            </w:pPr>
            <w:r>
              <w:rPr>
                <w:b/>
                <w:spacing w:val="-16"/>
              </w:rPr>
              <w:t>PT NT</w:t>
            </w:r>
          </w:p>
          <w:p>
            <w:pPr>
              <w:jc w:val="center"/>
              <w:rPr>
                <w:b/>
              </w:rPr>
            </w:pPr>
            <w:r>
              <w:rPr>
                <w:b/>
              </w:rPr>
              <w:t>KPXH:</w:t>
            </w:r>
          </w:p>
          <w:p>
            <w:pPr>
              <w:jc w:val="center"/>
              <w:rPr>
                <w:b/>
              </w:rPr>
            </w:pPr>
            <w:r>
              <w:t>Cháu yêu cô chú công nhân</w:t>
            </w:r>
          </w:p>
        </w:tc>
        <w:tc>
          <w:tcPr>
            <w:tcW w:w="818" w:type="pct"/>
            <w:tcBorders>
              <w:top w:val="single" w:sz="4" w:space="0" w:color="auto"/>
              <w:left w:val="single" w:sz="4" w:space="0" w:color="auto"/>
              <w:bottom w:val="single" w:sz="4" w:space="0" w:color="auto"/>
              <w:right w:val="single" w:sz="4" w:space="0" w:color="auto"/>
            </w:tcBorders>
          </w:tcPr>
          <w:p>
            <w:pPr>
              <w:jc w:val="center"/>
              <w:rPr>
                <w:b/>
              </w:rPr>
            </w:pPr>
            <w:r>
              <w:rPr>
                <w:b/>
              </w:rPr>
              <w:t>PTTM</w:t>
            </w:r>
          </w:p>
          <w:p>
            <w:pPr>
              <w:jc w:val="center"/>
              <w:rPr>
                <w:b/>
              </w:rPr>
            </w:pPr>
            <w:r>
              <w:rPr>
                <w:b/>
              </w:rPr>
              <w:t>Thủ công</w:t>
            </w:r>
          </w:p>
          <w:p>
            <w:pPr>
              <w:jc w:val="center"/>
              <w:rPr>
                <w:b/>
              </w:rPr>
            </w:pPr>
            <w:r>
              <w:t>Dán cái thang</w:t>
            </w:r>
          </w:p>
          <w:p>
            <w:pPr>
              <w:jc w:val="center"/>
            </w:pPr>
          </w:p>
        </w:tc>
        <w:tc>
          <w:tcPr>
            <w:tcW w:w="818" w:type="pct"/>
            <w:tcBorders>
              <w:top w:val="single" w:sz="4" w:space="0" w:color="auto"/>
              <w:left w:val="single" w:sz="4" w:space="0" w:color="auto"/>
              <w:bottom w:val="single" w:sz="4" w:space="0" w:color="auto"/>
              <w:right w:val="single" w:sz="4" w:space="0" w:color="auto"/>
            </w:tcBorders>
          </w:tcPr>
          <w:p>
            <w:pPr>
              <w:jc w:val="center"/>
              <w:rPr>
                <w:b/>
              </w:rPr>
            </w:pPr>
            <w:r>
              <w:rPr>
                <w:b/>
              </w:rPr>
              <w:t>PTNN</w:t>
            </w:r>
          </w:p>
          <w:p>
            <w:pPr>
              <w:jc w:val="center"/>
              <w:rPr>
                <w:b/>
              </w:rPr>
            </w:pPr>
            <w:r>
              <w:rPr>
                <w:b/>
              </w:rPr>
              <w:t>Truyện</w:t>
            </w:r>
          </w:p>
          <w:p>
            <w:pPr>
              <w:jc w:val="center"/>
            </w:pPr>
            <w:r>
              <w:t>Người bán mũ rong</w:t>
            </w:r>
          </w:p>
        </w:tc>
        <w:tc>
          <w:tcPr>
            <w:tcW w:w="1075" w:type="pct"/>
            <w:tcBorders>
              <w:top w:val="single" w:sz="4" w:space="0" w:color="auto"/>
              <w:left w:val="single" w:sz="4" w:space="0" w:color="auto"/>
              <w:bottom w:val="single" w:sz="4" w:space="0" w:color="auto"/>
              <w:right w:val="single" w:sz="4" w:space="0" w:color="auto"/>
            </w:tcBorders>
          </w:tcPr>
          <w:p>
            <w:pPr>
              <w:jc w:val="center"/>
              <w:rPr>
                <w:b/>
                <w:spacing w:val="-16"/>
              </w:rPr>
            </w:pPr>
            <w:r>
              <w:rPr>
                <w:b/>
                <w:spacing w:val="-16"/>
              </w:rPr>
              <w:t>PT TM</w:t>
            </w:r>
          </w:p>
          <w:p>
            <w:pPr>
              <w:jc w:val="center"/>
              <w:rPr>
                <w:b/>
                <w:spacing w:val="-16"/>
              </w:rPr>
            </w:pPr>
            <w:r>
              <w:rPr>
                <w:b/>
                <w:spacing w:val="-16"/>
              </w:rPr>
              <w:t>Âm nhạc</w:t>
            </w:r>
          </w:p>
          <w:p>
            <w:pPr>
              <w:rPr>
                <w:spacing w:val="-16"/>
              </w:rPr>
            </w:pPr>
            <w:r>
              <w:rPr>
                <w:spacing w:val="-16"/>
              </w:rPr>
              <w:t xml:space="preserve"> VTTN: Cháu yêu cô chú công nhân</w:t>
            </w:r>
          </w:p>
          <w:p>
            <w:pPr>
              <w:spacing w:before="60" w:after="120" w:line="340" w:lineRule="exact"/>
              <w:rPr>
                <w:lang w:val="es-ES"/>
              </w:rPr>
            </w:pPr>
            <w:proofErr w:type="spellStart"/>
            <w:r>
              <w:rPr>
                <w:lang w:val="es-ES"/>
              </w:rPr>
              <w:t>TCÂN</w:t>
            </w:r>
            <w:proofErr w:type="spellEnd"/>
            <w:r>
              <w:rPr>
                <w:lang w:val="es-ES"/>
              </w:rPr>
              <w:t xml:space="preserve">: </w:t>
            </w:r>
            <w:proofErr w:type="spellStart"/>
            <w:r>
              <w:rPr>
                <w:lang w:val="es-ES"/>
              </w:rPr>
              <w:t>Nghe</w:t>
            </w:r>
            <w:proofErr w:type="spellEnd"/>
            <w:r>
              <w:rPr>
                <w:lang w:val="es-ES"/>
              </w:rPr>
              <w:t xml:space="preserve"> </w:t>
            </w:r>
            <w:proofErr w:type="spellStart"/>
            <w:r>
              <w:rPr>
                <w:lang w:val="es-ES"/>
              </w:rPr>
              <w:t>giai</w:t>
            </w:r>
            <w:proofErr w:type="spellEnd"/>
            <w:r>
              <w:rPr>
                <w:lang w:val="es-ES"/>
              </w:rPr>
              <w:t xml:space="preserve"> </w:t>
            </w:r>
            <w:proofErr w:type="spellStart"/>
            <w:r>
              <w:rPr>
                <w:lang w:val="es-ES"/>
              </w:rPr>
              <w:t>điệu</w:t>
            </w:r>
            <w:proofErr w:type="spellEnd"/>
            <w:r>
              <w:rPr>
                <w:lang w:val="es-ES"/>
              </w:rPr>
              <w:t xml:space="preserve"> </w:t>
            </w:r>
            <w:proofErr w:type="spellStart"/>
            <w:r>
              <w:rPr>
                <w:lang w:val="es-ES"/>
              </w:rPr>
              <w:t>đoán</w:t>
            </w:r>
            <w:proofErr w:type="spellEnd"/>
            <w:r>
              <w:rPr>
                <w:lang w:val="es-ES"/>
              </w:rPr>
              <w:t xml:space="preserve"> </w:t>
            </w:r>
            <w:proofErr w:type="spellStart"/>
            <w:r>
              <w:rPr>
                <w:lang w:val="es-ES"/>
              </w:rPr>
              <w:t>tên</w:t>
            </w:r>
            <w:proofErr w:type="spellEnd"/>
            <w:r>
              <w:rPr>
                <w:lang w:val="es-ES"/>
              </w:rPr>
              <w:t xml:space="preserve"> </w:t>
            </w:r>
            <w:proofErr w:type="spellStart"/>
            <w:r>
              <w:rPr>
                <w:lang w:val="es-ES"/>
              </w:rPr>
              <w:t>bài</w:t>
            </w:r>
            <w:proofErr w:type="spellEnd"/>
            <w:r>
              <w:rPr>
                <w:lang w:val="es-ES"/>
              </w:rPr>
              <w:t xml:space="preserve"> </w:t>
            </w:r>
            <w:proofErr w:type="spellStart"/>
            <w:r>
              <w:rPr>
                <w:lang w:val="es-ES"/>
              </w:rPr>
              <w:t>hát</w:t>
            </w:r>
            <w:proofErr w:type="spellEnd"/>
          </w:p>
        </w:tc>
      </w:tr>
      <w:tr>
        <w:tc>
          <w:tcPr>
            <w:tcW w:w="652" w:type="pct"/>
            <w:tcBorders>
              <w:top w:val="single" w:sz="4" w:space="0" w:color="auto"/>
              <w:left w:val="single" w:sz="4" w:space="0" w:color="auto"/>
              <w:bottom w:val="single" w:sz="4" w:space="0" w:color="auto"/>
              <w:right w:val="single" w:sz="4" w:space="0" w:color="auto"/>
            </w:tcBorders>
            <w:vAlign w:val="center"/>
          </w:tcPr>
          <w:p>
            <w:pPr>
              <w:jc w:val="center"/>
              <w:rPr>
                <w:b/>
              </w:rPr>
            </w:pPr>
            <w:r>
              <w:rPr>
                <w:b/>
              </w:rPr>
              <w:t>Chơi, hoạt động ở các góc</w:t>
            </w:r>
          </w:p>
        </w:tc>
        <w:tc>
          <w:tcPr>
            <w:tcW w:w="4348" w:type="pct"/>
            <w:gridSpan w:val="5"/>
            <w:tcBorders>
              <w:top w:val="single" w:sz="4" w:space="0" w:color="auto"/>
              <w:left w:val="single" w:sz="4" w:space="0" w:color="auto"/>
              <w:bottom w:val="single" w:sz="4" w:space="0" w:color="auto"/>
              <w:right w:val="single" w:sz="4" w:space="0" w:color="auto"/>
            </w:tcBorders>
          </w:tcPr>
          <w:p>
            <w:pPr>
              <w:jc w:val="both"/>
            </w:pPr>
            <w:r>
              <w:t xml:space="preserve">* </w:t>
            </w:r>
            <w:r>
              <w:rPr>
                <w:b/>
              </w:rPr>
              <w:t>Góc phân vai:</w:t>
            </w:r>
            <w:r>
              <w:t xml:space="preserve"> Nấu ăn. bán hàng , bác sỹ</w:t>
            </w:r>
          </w:p>
          <w:p>
            <w:pPr>
              <w:jc w:val="both"/>
            </w:pPr>
            <w:r>
              <w:t xml:space="preserve">* </w:t>
            </w:r>
            <w:r>
              <w:rPr>
                <w:b/>
              </w:rPr>
              <w:t>Góc xây dựng:</w:t>
            </w:r>
            <w:r>
              <w:t xml:space="preserve"> xây trang trại bác nông dân</w:t>
            </w:r>
          </w:p>
          <w:p>
            <w:pPr>
              <w:jc w:val="both"/>
            </w:pPr>
            <w:r>
              <w:t xml:space="preserve">* </w:t>
            </w:r>
            <w:r>
              <w:rPr>
                <w:b/>
              </w:rPr>
              <w:t>Góc học tập:</w:t>
            </w:r>
            <w:r>
              <w:t xml:space="preserve"> chơi lô tô, phân biệt các hình, xem tranh về cô bán hàng</w:t>
            </w:r>
          </w:p>
          <w:p>
            <w:pPr>
              <w:ind w:right="144"/>
              <w:jc w:val="both"/>
            </w:pPr>
            <w:r>
              <w:t xml:space="preserve">* </w:t>
            </w:r>
            <w:r>
              <w:rPr>
                <w:b/>
              </w:rPr>
              <w:t>Góc nghệ thuật:</w:t>
            </w:r>
            <w:r>
              <w:t xml:space="preserve"> Nặn và vẽ dụng cụ nghề xây dựng, múa hát về các nghề</w:t>
            </w:r>
          </w:p>
          <w:p>
            <w:pPr>
              <w:ind w:right="144"/>
              <w:jc w:val="both"/>
            </w:pPr>
            <w:r>
              <w:t xml:space="preserve">* Góc thiên nhiên: Chăm sóc cây cảnh. </w:t>
            </w:r>
          </w:p>
        </w:tc>
      </w:tr>
      <w:tr>
        <w:tc>
          <w:tcPr>
            <w:tcW w:w="652" w:type="pct"/>
            <w:tcBorders>
              <w:top w:val="single" w:sz="4" w:space="0" w:color="auto"/>
              <w:left w:val="single" w:sz="4" w:space="0" w:color="auto"/>
              <w:bottom w:val="single" w:sz="4" w:space="0" w:color="auto"/>
              <w:right w:val="single" w:sz="4" w:space="0" w:color="auto"/>
            </w:tcBorders>
            <w:vAlign w:val="center"/>
          </w:tcPr>
          <w:p>
            <w:pPr>
              <w:jc w:val="center"/>
              <w:rPr>
                <w:b/>
              </w:rPr>
            </w:pPr>
            <w:r>
              <w:rPr>
                <w:b/>
              </w:rPr>
              <w:t>Chơi ngoài trời</w:t>
            </w:r>
          </w:p>
        </w:tc>
        <w:tc>
          <w:tcPr>
            <w:tcW w:w="4348" w:type="pct"/>
            <w:gridSpan w:val="5"/>
            <w:tcBorders>
              <w:top w:val="single" w:sz="4" w:space="0" w:color="auto"/>
              <w:left w:val="single" w:sz="4" w:space="0" w:color="auto"/>
              <w:bottom w:val="single" w:sz="4" w:space="0" w:color="auto"/>
              <w:right w:val="single" w:sz="4" w:space="0" w:color="auto"/>
            </w:tcBorders>
          </w:tcPr>
          <w:p>
            <w:r>
              <w:t xml:space="preserve">- </w:t>
            </w:r>
            <w:r>
              <w:rPr>
                <w:b/>
              </w:rPr>
              <w:t>HĐCMĐ:</w:t>
            </w:r>
            <w:r>
              <w:t xml:space="preserve"> Quan sát cây xoài, quan sát thời tiết, luống rau cải, quan sát vườn rau, quan sát cây sấu</w:t>
            </w:r>
          </w:p>
          <w:p>
            <w:pPr>
              <w:rPr>
                <w:lang w:val="en-US"/>
              </w:rPr>
            </w:pPr>
            <w:r>
              <w:rPr>
                <w:lang w:val="vi-VN"/>
              </w:rPr>
              <w:t>-</w:t>
            </w:r>
            <w:r>
              <w:rPr>
                <w:lang w:val="en-US"/>
              </w:rPr>
              <w:t xml:space="preserve"> </w:t>
            </w:r>
            <w:proofErr w:type="spellStart"/>
            <w:r>
              <w:rPr>
                <w:b/>
                <w:lang w:val="en-US"/>
              </w:rPr>
              <w:t>TCVĐ</w:t>
            </w:r>
            <w:proofErr w:type="spellEnd"/>
            <w:r>
              <w:rPr>
                <w:b/>
                <w:lang w:val="en-US"/>
              </w:rPr>
              <w:t>:</w:t>
            </w:r>
            <w:r>
              <w:rPr>
                <w:lang w:val="en-US"/>
              </w:rPr>
              <w:t xml:space="preserve"> </w:t>
            </w:r>
            <w:r>
              <w:t>Mèo đuổi chuột, dung dăng dung dẻ, chi chi chành chành,</w:t>
            </w:r>
            <w:r>
              <w:rPr>
                <w:lang w:val="vi-VN"/>
              </w:rPr>
              <w:t xml:space="preserve"> chuyền bóng</w:t>
            </w:r>
            <w:r>
              <w:rPr>
                <w:lang w:val="en-US"/>
              </w:rPr>
              <w:t xml:space="preserve">, </w:t>
            </w:r>
            <w:proofErr w:type="spellStart"/>
            <w:r>
              <w:rPr>
                <w:lang w:val="en-US"/>
              </w:rPr>
              <w:t>chuyền</w:t>
            </w:r>
            <w:proofErr w:type="spellEnd"/>
            <w:r>
              <w:rPr>
                <w:lang w:val="en-US"/>
              </w:rPr>
              <w:t xml:space="preserve"> </w:t>
            </w:r>
            <w:proofErr w:type="spellStart"/>
            <w:r>
              <w:rPr>
                <w:lang w:val="en-US"/>
              </w:rPr>
              <w:t>bóng</w:t>
            </w:r>
            <w:proofErr w:type="spellEnd"/>
          </w:p>
          <w:p>
            <w:r>
              <w:t>- Chơi tự do: Chơi với đồ chơi ngoài trời, nguyên vật liệu, trò chơi dân gian</w:t>
            </w:r>
          </w:p>
          <w:p>
            <w:r>
              <w:rPr>
                <w:b/>
              </w:rPr>
              <w:t>Hoạt động thay thế: Nhảy erobic</w:t>
            </w:r>
            <w:r>
              <w:t>.</w:t>
            </w:r>
          </w:p>
        </w:tc>
      </w:tr>
      <w:tr>
        <w:trPr>
          <w:trHeight w:val="1417"/>
        </w:trPr>
        <w:tc>
          <w:tcPr>
            <w:tcW w:w="652" w:type="pct"/>
            <w:tcBorders>
              <w:top w:val="single" w:sz="4" w:space="0" w:color="auto"/>
              <w:left w:val="single" w:sz="4" w:space="0" w:color="auto"/>
              <w:bottom w:val="single" w:sz="4" w:space="0" w:color="auto"/>
              <w:right w:val="single" w:sz="4" w:space="0" w:color="auto"/>
            </w:tcBorders>
            <w:vAlign w:val="center"/>
          </w:tcPr>
          <w:p>
            <w:pPr>
              <w:jc w:val="center"/>
              <w:rPr>
                <w:b/>
                <w:bCs/>
              </w:rPr>
            </w:pPr>
            <w:r>
              <w:rPr>
                <w:b/>
                <w:bCs/>
              </w:rPr>
              <w:t>Hoạt động</w:t>
            </w:r>
          </w:p>
          <w:p>
            <w:pPr>
              <w:jc w:val="center"/>
              <w:rPr>
                <w:b/>
              </w:rPr>
            </w:pPr>
            <w:r>
              <w:rPr>
                <w:b/>
                <w:bCs/>
              </w:rPr>
              <w:t>Ăn ngủ</w:t>
            </w:r>
          </w:p>
        </w:tc>
        <w:tc>
          <w:tcPr>
            <w:tcW w:w="4348" w:type="pct"/>
            <w:gridSpan w:val="5"/>
            <w:tcBorders>
              <w:top w:val="single" w:sz="4" w:space="0" w:color="auto"/>
              <w:left w:val="single" w:sz="4" w:space="0" w:color="auto"/>
              <w:bottom w:val="single" w:sz="4" w:space="0" w:color="auto"/>
              <w:right w:val="single" w:sz="4" w:space="0" w:color="auto"/>
            </w:tcBorders>
          </w:tcPr>
          <w:p>
            <w:r>
              <w:t>- Giờ ăn: Cô chuẩn bị bàn, khăn trải bàn, khăn lau tay. Nhắc trẻ trước khi ăn “mời cô”, mời bạn”,  biết tên 1 số món ăn và ăn hết suất......</w:t>
            </w:r>
          </w:p>
          <w:p>
            <w:r>
              <w:t>- Giờ ngủ: Cô chuẩn bị sạp, chiếu, gối đủ cho số trẻ. Theo dõi để sửa tư thế ngủ cho trẻ...</w:t>
            </w:r>
          </w:p>
        </w:tc>
      </w:tr>
      <w:tr>
        <w:tc>
          <w:tcPr>
            <w:tcW w:w="652" w:type="pct"/>
            <w:tcBorders>
              <w:top w:val="single" w:sz="4" w:space="0" w:color="auto"/>
              <w:left w:val="single" w:sz="4" w:space="0" w:color="auto"/>
              <w:bottom w:val="single" w:sz="4" w:space="0" w:color="auto"/>
              <w:right w:val="single" w:sz="4" w:space="0" w:color="auto"/>
            </w:tcBorders>
            <w:vAlign w:val="center"/>
          </w:tcPr>
          <w:p>
            <w:pPr>
              <w:jc w:val="center"/>
              <w:rPr>
                <w:b/>
              </w:rPr>
            </w:pPr>
            <w:r>
              <w:rPr>
                <w:b/>
              </w:rPr>
              <w:t>Hoạt động chiều</w:t>
            </w:r>
          </w:p>
        </w:tc>
        <w:tc>
          <w:tcPr>
            <w:tcW w:w="4348" w:type="pct"/>
            <w:gridSpan w:val="5"/>
            <w:tcBorders>
              <w:top w:val="single" w:sz="4" w:space="0" w:color="auto"/>
              <w:left w:val="single" w:sz="4" w:space="0" w:color="auto"/>
              <w:bottom w:val="single" w:sz="4" w:space="0" w:color="auto"/>
              <w:right w:val="single" w:sz="4" w:space="0" w:color="auto"/>
            </w:tcBorders>
          </w:tcPr>
          <w:p>
            <w:r>
              <w:t>- Hướng dẫn trò chơi mới: Tay cầm tay</w:t>
            </w:r>
          </w:p>
          <w:p>
            <w:r>
              <w:t>- Thực hiện trong vở chủ đề</w:t>
            </w:r>
          </w:p>
          <w:p>
            <w:r>
              <w:t>- Làm quen câu chuyện: Người bán mũ rong</w:t>
            </w:r>
          </w:p>
          <w:p>
            <w:r>
              <w:t>- Làm quen bài hát: Cháu yêu cô chú công nhân</w:t>
            </w:r>
          </w:p>
          <w:p>
            <w:r>
              <w:t>- Vệ sinh nhóm lớp, vệ sinh cá nhân trẻ, nêu gương cuối tuần</w:t>
            </w:r>
          </w:p>
        </w:tc>
      </w:tr>
    </w:tbl>
    <w:p>
      <w:pPr>
        <w:jc w:val="center"/>
        <w:rPr>
          <w:b/>
        </w:rPr>
      </w:pPr>
    </w:p>
    <w:p>
      <w:pPr>
        <w:jc w:val="center"/>
        <w:rPr>
          <w:b/>
        </w:rPr>
      </w:pPr>
    </w:p>
    <w:p>
      <w:pPr>
        <w:rPr>
          <w:b/>
        </w:rPr>
      </w:pPr>
    </w:p>
    <w:p>
      <w:pPr>
        <w:rPr>
          <w:b/>
        </w:rPr>
      </w:pPr>
    </w:p>
    <w:p>
      <w:pPr>
        <w:rPr>
          <w:b/>
        </w:rPr>
      </w:pPr>
      <w:bookmarkStart w:id="0" w:name="_GoBack"/>
      <w:bookmarkEnd w:id="0"/>
    </w:p>
    <w:p>
      <w:pPr>
        <w:jc w:val="center"/>
        <w:rPr>
          <w:b/>
        </w:rPr>
      </w:pPr>
      <w:r>
        <w:rPr>
          <w:b/>
        </w:rPr>
        <w:lastRenderedPageBreak/>
        <w:t>TUẦN 13: KẾ HOẠCH CHỦ ĐỀ</w:t>
      </w:r>
      <w:r>
        <w:rPr>
          <w:b/>
          <w:spacing w:val="-12"/>
        </w:rPr>
        <w:t>: BÉ LÀ BÁC SỸ</w:t>
      </w:r>
    </w:p>
    <w:p>
      <w:pPr>
        <w:jc w:val="center"/>
        <w:rPr>
          <w:b/>
        </w:rPr>
      </w:pPr>
      <w:r>
        <w:rPr>
          <w:b/>
        </w:rPr>
        <w:t>Thực hiện từ ngày 02/12 đến 06/12/2024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1603"/>
        <w:gridCol w:w="1278"/>
        <w:gridCol w:w="142"/>
        <w:gridCol w:w="1561"/>
        <w:gridCol w:w="140"/>
        <w:gridCol w:w="1418"/>
        <w:gridCol w:w="2142"/>
      </w:tblGrid>
      <w:tr>
        <w:tc>
          <w:tcPr>
            <w:tcW w:w="695" w:type="pct"/>
            <w:tcBorders>
              <w:top w:val="single" w:sz="4" w:space="0" w:color="auto"/>
              <w:left w:val="single" w:sz="4" w:space="0" w:color="auto"/>
              <w:bottom w:val="single" w:sz="4" w:space="0" w:color="auto"/>
              <w:right w:val="single" w:sz="4" w:space="0" w:color="auto"/>
              <w:tl2br w:val="single" w:sz="4" w:space="0" w:color="auto"/>
            </w:tcBorders>
          </w:tcPr>
          <w:p>
            <w:pPr>
              <w:jc w:val="right"/>
              <w:rPr>
                <w:b/>
              </w:rPr>
            </w:pPr>
            <w:r>
              <w:rPr>
                <w:b/>
              </w:rPr>
              <w:t>Thứ</w:t>
            </w:r>
          </w:p>
          <w:p>
            <w:pPr>
              <w:rPr>
                <w:b/>
              </w:rPr>
            </w:pPr>
            <w:r>
              <w:rPr>
                <w:b/>
              </w:rPr>
              <w:t>ND</w:t>
            </w:r>
          </w:p>
        </w:tc>
        <w:tc>
          <w:tcPr>
            <w:tcW w:w="833" w:type="pct"/>
            <w:tcBorders>
              <w:top w:val="single" w:sz="4" w:space="0" w:color="auto"/>
              <w:left w:val="single" w:sz="4" w:space="0" w:color="auto"/>
              <w:bottom w:val="single" w:sz="4" w:space="0" w:color="auto"/>
              <w:right w:val="single" w:sz="4" w:space="0" w:color="auto"/>
            </w:tcBorders>
            <w:vAlign w:val="center"/>
          </w:tcPr>
          <w:p>
            <w:pPr>
              <w:jc w:val="center"/>
              <w:rPr>
                <w:b/>
              </w:rPr>
            </w:pPr>
            <w:r>
              <w:rPr>
                <w:b/>
              </w:rPr>
              <w:t>Thứ 2</w:t>
            </w:r>
          </w:p>
        </w:tc>
        <w:tc>
          <w:tcPr>
            <w:tcW w:w="738" w:type="pct"/>
            <w:gridSpan w:val="2"/>
            <w:tcBorders>
              <w:top w:val="single" w:sz="4" w:space="0" w:color="auto"/>
              <w:left w:val="single" w:sz="4" w:space="0" w:color="auto"/>
              <w:bottom w:val="single" w:sz="4" w:space="0" w:color="auto"/>
              <w:right w:val="single" w:sz="4" w:space="0" w:color="auto"/>
            </w:tcBorders>
            <w:vAlign w:val="center"/>
          </w:tcPr>
          <w:p>
            <w:pPr>
              <w:jc w:val="center"/>
              <w:rPr>
                <w:b/>
              </w:rPr>
            </w:pPr>
            <w:r>
              <w:rPr>
                <w:b/>
              </w:rPr>
              <w:t>Thứ 3</w:t>
            </w:r>
          </w:p>
        </w:tc>
        <w:tc>
          <w:tcPr>
            <w:tcW w:w="811" w:type="pct"/>
            <w:tcBorders>
              <w:top w:val="single" w:sz="4" w:space="0" w:color="auto"/>
              <w:left w:val="single" w:sz="4" w:space="0" w:color="auto"/>
              <w:bottom w:val="single" w:sz="4" w:space="0" w:color="auto"/>
              <w:right w:val="single" w:sz="4" w:space="0" w:color="auto"/>
            </w:tcBorders>
            <w:vAlign w:val="center"/>
          </w:tcPr>
          <w:p>
            <w:pPr>
              <w:jc w:val="center"/>
              <w:rPr>
                <w:b/>
              </w:rPr>
            </w:pPr>
            <w:r>
              <w:rPr>
                <w:b/>
              </w:rPr>
              <w:t>Thứ 4</w:t>
            </w:r>
          </w:p>
        </w:tc>
        <w:tc>
          <w:tcPr>
            <w:tcW w:w="810" w:type="pct"/>
            <w:gridSpan w:val="2"/>
            <w:tcBorders>
              <w:top w:val="single" w:sz="4" w:space="0" w:color="auto"/>
              <w:left w:val="single" w:sz="4" w:space="0" w:color="auto"/>
              <w:bottom w:val="single" w:sz="4" w:space="0" w:color="auto"/>
              <w:right w:val="single" w:sz="4" w:space="0" w:color="auto"/>
            </w:tcBorders>
            <w:vAlign w:val="center"/>
          </w:tcPr>
          <w:p>
            <w:pPr>
              <w:jc w:val="center"/>
              <w:rPr>
                <w:b/>
              </w:rPr>
            </w:pPr>
            <w:r>
              <w:rPr>
                <w:b/>
              </w:rPr>
              <w:t>Thứ 5</w:t>
            </w:r>
          </w:p>
        </w:tc>
        <w:tc>
          <w:tcPr>
            <w:tcW w:w="1113" w:type="pct"/>
            <w:tcBorders>
              <w:top w:val="single" w:sz="4" w:space="0" w:color="auto"/>
              <w:left w:val="single" w:sz="4" w:space="0" w:color="auto"/>
              <w:bottom w:val="single" w:sz="4" w:space="0" w:color="auto"/>
              <w:right w:val="single" w:sz="4" w:space="0" w:color="auto"/>
            </w:tcBorders>
            <w:vAlign w:val="center"/>
          </w:tcPr>
          <w:p>
            <w:pPr>
              <w:jc w:val="center"/>
              <w:rPr>
                <w:b/>
              </w:rPr>
            </w:pPr>
            <w:r>
              <w:rPr>
                <w:b/>
              </w:rPr>
              <w:t>Thứ 6</w:t>
            </w:r>
          </w:p>
        </w:tc>
      </w:tr>
      <w:tr>
        <w:tc>
          <w:tcPr>
            <w:tcW w:w="695" w:type="pct"/>
            <w:tcBorders>
              <w:top w:val="single" w:sz="4" w:space="0" w:color="auto"/>
              <w:left w:val="single" w:sz="4" w:space="0" w:color="auto"/>
              <w:bottom w:val="single" w:sz="4" w:space="0" w:color="auto"/>
              <w:right w:val="single" w:sz="4" w:space="0" w:color="auto"/>
            </w:tcBorders>
            <w:vAlign w:val="center"/>
          </w:tcPr>
          <w:p>
            <w:pPr>
              <w:jc w:val="center"/>
              <w:rPr>
                <w:b/>
                <w:bCs/>
              </w:rPr>
            </w:pPr>
            <w:r>
              <w:rPr>
                <w:b/>
                <w:bCs/>
              </w:rPr>
              <w:t>Đón trẻ, chơi, TDS</w:t>
            </w:r>
          </w:p>
        </w:tc>
        <w:tc>
          <w:tcPr>
            <w:tcW w:w="4305" w:type="pct"/>
            <w:gridSpan w:val="7"/>
            <w:tcBorders>
              <w:top w:val="single" w:sz="4" w:space="0" w:color="auto"/>
              <w:left w:val="single" w:sz="4" w:space="0" w:color="auto"/>
              <w:bottom w:val="single" w:sz="4" w:space="0" w:color="auto"/>
              <w:right w:val="single" w:sz="4" w:space="0" w:color="auto"/>
            </w:tcBorders>
          </w:tcPr>
          <w:p>
            <w:pPr>
              <w:rPr>
                <w:bCs/>
              </w:rPr>
            </w:pPr>
            <w:r>
              <w:rPr>
                <w:bCs/>
              </w:rPr>
              <w:t>- Đón trẻ: Cô trò chuyện với trẻ về nghề bác sỹ</w:t>
            </w:r>
          </w:p>
          <w:p>
            <w:pPr>
              <w:rPr>
                <w:bCs/>
              </w:rPr>
            </w:pPr>
            <w:r>
              <w:rPr>
                <w:bCs/>
              </w:rPr>
              <w:t>- Chơi với các đồ chơi trong lớp</w:t>
            </w:r>
          </w:p>
          <w:p>
            <w:pPr>
              <w:rPr>
                <w:bCs/>
              </w:rPr>
            </w:pPr>
            <w:r>
              <w:rPr>
                <w:bCs/>
              </w:rPr>
              <w:t>- TDS: Tập kết hợp với bài hát: Em muốn làm</w:t>
            </w:r>
          </w:p>
        </w:tc>
      </w:tr>
      <w:tr>
        <w:tc>
          <w:tcPr>
            <w:tcW w:w="695" w:type="pct"/>
            <w:tcBorders>
              <w:top w:val="single" w:sz="4" w:space="0" w:color="auto"/>
              <w:left w:val="single" w:sz="4" w:space="0" w:color="auto"/>
              <w:bottom w:val="single" w:sz="4" w:space="0" w:color="auto"/>
              <w:right w:val="single" w:sz="4" w:space="0" w:color="auto"/>
            </w:tcBorders>
            <w:vAlign w:val="center"/>
          </w:tcPr>
          <w:p>
            <w:pPr>
              <w:jc w:val="center"/>
              <w:rPr>
                <w:b/>
              </w:rPr>
            </w:pPr>
            <w:r>
              <w:rPr>
                <w:b/>
              </w:rPr>
              <w:t>Hoạt động học</w:t>
            </w:r>
          </w:p>
        </w:tc>
        <w:tc>
          <w:tcPr>
            <w:tcW w:w="833" w:type="pct"/>
            <w:tcBorders>
              <w:top w:val="single" w:sz="4" w:space="0" w:color="auto"/>
              <w:left w:val="single" w:sz="4" w:space="0" w:color="auto"/>
              <w:bottom w:val="single" w:sz="4" w:space="0" w:color="auto"/>
              <w:right w:val="single" w:sz="4" w:space="0" w:color="auto"/>
            </w:tcBorders>
          </w:tcPr>
          <w:p>
            <w:pPr>
              <w:jc w:val="center"/>
              <w:rPr>
                <w:b/>
              </w:rPr>
            </w:pPr>
            <w:r>
              <w:rPr>
                <w:b/>
              </w:rPr>
              <w:t>PTTC</w:t>
            </w:r>
          </w:p>
          <w:p>
            <w:pPr>
              <w:jc w:val="center"/>
              <w:rPr>
                <w:b/>
              </w:rPr>
            </w:pPr>
            <w:r>
              <w:rPr>
                <w:b/>
              </w:rPr>
              <w:t>Thể dục</w:t>
            </w:r>
          </w:p>
          <w:p>
            <w:pPr>
              <w:ind w:right="-108"/>
              <w:jc w:val="center"/>
            </w:pPr>
            <w:r>
              <w:t>VĐCB: Ném trúng đích bằng 1 tay</w:t>
            </w:r>
          </w:p>
          <w:p>
            <w:pPr>
              <w:jc w:val="center"/>
            </w:pPr>
            <w:r>
              <w:t>TCVĐ: Mèo đuổi chuột</w:t>
            </w:r>
          </w:p>
        </w:tc>
        <w:tc>
          <w:tcPr>
            <w:tcW w:w="664" w:type="pct"/>
            <w:tcBorders>
              <w:top w:val="single" w:sz="4" w:space="0" w:color="auto"/>
              <w:left w:val="single" w:sz="4" w:space="0" w:color="auto"/>
              <w:bottom w:val="single" w:sz="4" w:space="0" w:color="auto"/>
              <w:right w:val="single" w:sz="4" w:space="0" w:color="auto"/>
            </w:tcBorders>
          </w:tcPr>
          <w:p>
            <w:pPr>
              <w:jc w:val="center"/>
              <w:rPr>
                <w:b/>
                <w:spacing w:val="-16"/>
              </w:rPr>
            </w:pPr>
            <w:r>
              <w:rPr>
                <w:b/>
                <w:spacing w:val="-16"/>
              </w:rPr>
              <w:t>PTNT</w:t>
            </w:r>
          </w:p>
          <w:p>
            <w:pPr>
              <w:jc w:val="center"/>
              <w:rPr>
                <w:b/>
              </w:rPr>
            </w:pPr>
            <w:r>
              <w:rPr>
                <w:b/>
              </w:rPr>
              <w:t>KPXH:</w:t>
            </w:r>
          </w:p>
          <w:p>
            <w:pPr>
              <w:jc w:val="center"/>
            </w:pPr>
            <w:r>
              <w:t>Bé là bác sĩ.</w:t>
            </w:r>
          </w:p>
          <w:p>
            <w:pPr>
              <w:jc w:val="center"/>
            </w:pPr>
          </w:p>
          <w:p>
            <w:pPr>
              <w:jc w:val="center"/>
            </w:pPr>
          </w:p>
        </w:tc>
        <w:tc>
          <w:tcPr>
            <w:tcW w:w="958" w:type="pct"/>
            <w:gridSpan w:val="3"/>
            <w:tcBorders>
              <w:top w:val="single" w:sz="4" w:space="0" w:color="auto"/>
              <w:left w:val="single" w:sz="4" w:space="0" w:color="auto"/>
              <w:bottom w:val="single" w:sz="4" w:space="0" w:color="auto"/>
              <w:right w:val="single" w:sz="4" w:space="0" w:color="auto"/>
            </w:tcBorders>
          </w:tcPr>
          <w:p>
            <w:pPr>
              <w:jc w:val="center"/>
              <w:rPr>
                <w:b/>
              </w:rPr>
            </w:pPr>
            <w:r>
              <w:rPr>
                <w:b/>
              </w:rPr>
              <w:t>PTNT</w:t>
            </w:r>
          </w:p>
          <w:p>
            <w:pPr>
              <w:jc w:val="center"/>
              <w:rPr>
                <w:b/>
              </w:rPr>
            </w:pPr>
            <w:r>
              <w:rPr>
                <w:b/>
              </w:rPr>
              <w:t>Toán</w:t>
            </w:r>
          </w:p>
          <w:p>
            <w:pPr>
              <w:jc w:val="center"/>
            </w:pPr>
            <w:r>
              <w:t>Đếm đến 3, nhận biết nhóm đối tượng có số lượng trong phạm vi 3</w:t>
            </w:r>
          </w:p>
        </w:tc>
        <w:tc>
          <w:tcPr>
            <w:tcW w:w="737" w:type="pct"/>
            <w:tcBorders>
              <w:top w:val="single" w:sz="4" w:space="0" w:color="auto"/>
              <w:left w:val="single" w:sz="4" w:space="0" w:color="auto"/>
              <w:bottom w:val="single" w:sz="4" w:space="0" w:color="auto"/>
              <w:right w:val="single" w:sz="4" w:space="0" w:color="auto"/>
            </w:tcBorders>
          </w:tcPr>
          <w:p>
            <w:pPr>
              <w:jc w:val="center"/>
              <w:rPr>
                <w:b/>
              </w:rPr>
            </w:pPr>
            <w:r>
              <w:rPr>
                <w:b/>
              </w:rPr>
              <w:t>PTNN</w:t>
            </w:r>
          </w:p>
          <w:p>
            <w:pPr>
              <w:ind w:left="-106" w:right="33"/>
              <w:jc w:val="center"/>
            </w:pPr>
            <w:r>
              <w:rPr>
                <w:b/>
              </w:rPr>
              <w:t>Thơ</w:t>
            </w:r>
            <w:r>
              <w:t xml:space="preserve"> </w:t>
            </w:r>
          </w:p>
          <w:p>
            <w:pPr>
              <w:ind w:right="33"/>
              <w:jc w:val="center"/>
            </w:pPr>
            <w:r>
              <w:t>Làm bác sĩ (Lê Ngân)</w:t>
            </w:r>
          </w:p>
        </w:tc>
        <w:tc>
          <w:tcPr>
            <w:tcW w:w="1113" w:type="pct"/>
            <w:tcBorders>
              <w:top w:val="single" w:sz="4" w:space="0" w:color="auto"/>
              <w:left w:val="single" w:sz="4" w:space="0" w:color="auto"/>
              <w:bottom w:val="single" w:sz="4" w:space="0" w:color="auto"/>
              <w:right w:val="single" w:sz="4" w:space="0" w:color="auto"/>
            </w:tcBorders>
          </w:tcPr>
          <w:p>
            <w:pPr>
              <w:jc w:val="center"/>
              <w:rPr>
                <w:b/>
                <w:spacing w:val="-16"/>
              </w:rPr>
            </w:pPr>
            <w:r>
              <w:rPr>
                <w:b/>
                <w:spacing w:val="-16"/>
              </w:rPr>
              <w:t>PTTM</w:t>
            </w:r>
          </w:p>
          <w:p>
            <w:pPr>
              <w:jc w:val="center"/>
              <w:rPr>
                <w:b/>
                <w:spacing w:val="-16"/>
              </w:rPr>
            </w:pPr>
            <w:r>
              <w:rPr>
                <w:b/>
                <w:spacing w:val="-16"/>
              </w:rPr>
              <w:t>Âm nhạc</w:t>
            </w:r>
          </w:p>
          <w:p>
            <w:pPr>
              <w:jc w:val="center"/>
            </w:pPr>
            <w:r>
              <w:t>Biểu diễn văn nghệ cuối chủ đề: “Lớn lên cháu lái máy cày” và các bài hát trong chủ đề</w:t>
            </w:r>
          </w:p>
          <w:p>
            <w:pPr>
              <w:jc w:val="center"/>
              <w:rPr>
                <w:spacing w:val="-16"/>
              </w:rPr>
            </w:pPr>
            <w:r>
              <w:t>NH: Hạt gạo làng ta.</w:t>
            </w:r>
          </w:p>
        </w:tc>
      </w:tr>
      <w:tr>
        <w:tc>
          <w:tcPr>
            <w:tcW w:w="695" w:type="pct"/>
            <w:tcBorders>
              <w:top w:val="single" w:sz="4" w:space="0" w:color="auto"/>
              <w:left w:val="single" w:sz="4" w:space="0" w:color="auto"/>
              <w:bottom w:val="single" w:sz="4" w:space="0" w:color="auto"/>
              <w:right w:val="single" w:sz="4" w:space="0" w:color="auto"/>
            </w:tcBorders>
            <w:vAlign w:val="center"/>
          </w:tcPr>
          <w:p>
            <w:pPr>
              <w:jc w:val="center"/>
              <w:rPr>
                <w:b/>
              </w:rPr>
            </w:pPr>
            <w:r>
              <w:rPr>
                <w:b/>
              </w:rPr>
              <w:t>Chơi, hoạt động ở các góc</w:t>
            </w:r>
          </w:p>
        </w:tc>
        <w:tc>
          <w:tcPr>
            <w:tcW w:w="4305" w:type="pct"/>
            <w:gridSpan w:val="7"/>
            <w:tcBorders>
              <w:top w:val="single" w:sz="4" w:space="0" w:color="auto"/>
              <w:left w:val="single" w:sz="4" w:space="0" w:color="auto"/>
              <w:bottom w:val="single" w:sz="4" w:space="0" w:color="auto"/>
              <w:right w:val="single" w:sz="4" w:space="0" w:color="auto"/>
            </w:tcBorders>
          </w:tcPr>
          <w:p>
            <w:pPr>
              <w:jc w:val="both"/>
            </w:pPr>
            <w:r>
              <w:t xml:space="preserve">* </w:t>
            </w:r>
            <w:r>
              <w:rPr>
                <w:b/>
              </w:rPr>
              <w:t>Góc phân vai:</w:t>
            </w:r>
            <w:r>
              <w:t xml:space="preserve"> Nấu ăn, bán hàng, bác sỹ</w:t>
            </w:r>
          </w:p>
          <w:p>
            <w:pPr>
              <w:jc w:val="both"/>
            </w:pPr>
            <w:r>
              <w:t xml:space="preserve">* </w:t>
            </w:r>
            <w:r>
              <w:rPr>
                <w:b/>
              </w:rPr>
              <w:t>Góc xây dựng:</w:t>
            </w:r>
            <w:r>
              <w:t xml:space="preserve"> xây phòng phòng khám đa khoa, Bệnh viện Diễn Châu.</w:t>
            </w:r>
          </w:p>
          <w:p>
            <w:pPr>
              <w:jc w:val="both"/>
            </w:pPr>
            <w:r>
              <w:t xml:space="preserve">* </w:t>
            </w:r>
            <w:r>
              <w:rPr>
                <w:b/>
              </w:rPr>
              <w:t>Góc học tập:</w:t>
            </w:r>
            <w:r>
              <w:t xml:space="preserve"> chơi lô tô, xem tranh ảnh về nghề nghiệp và cho trẻ tập đếm đến 3, nhận biết nhóm đối tượng có số lượng trong phạm vi 3</w:t>
            </w:r>
          </w:p>
          <w:p>
            <w:pPr>
              <w:ind w:right="144"/>
              <w:jc w:val="both"/>
            </w:pPr>
            <w:r>
              <w:t xml:space="preserve">* </w:t>
            </w:r>
            <w:r>
              <w:rPr>
                <w:b/>
              </w:rPr>
              <w:t>Góc nghệ thuật:</w:t>
            </w:r>
            <w:r>
              <w:t xml:space="preserve"> Nặn và vẽ dụng cụ nghề bác sỹ, múa hát về các nghề</w:t>
            </w:r>
          </w:p>
          <w:p>
            <w:r>
              <w:t xml:space="preserve">* </w:t>
            </w:r>
            <w:r>
              <w:rPr>
                <w:b/>
              </w:rPr>
              <w:t>Góc thiên nhiên:</w:t>
            </w:r>
            <w:r>
              <w:t xml:space="preserve"> Chăm sóc cây cảnh.</w:t>
            </w:r>
          </w:p>
        </w:tc>
      </w:tr>
      <w:tr>
        <w:tc>
          <w:tcPr>
            <w:tcW w:w="695" w:type="pct"/>
            <w:tcBorders>
              <w:top w:val="single" w:sz="4" w:space="0" w:color="auto"/>
              <w:left w:val="single" w:sz="4" w:space="0" w:color="auto"/>
              <w:bottom w:val="single" w:sz="4" w:space="0" w:color="auto"/>
              <w:right w:val="single" w:sz="4" w:space="0" w:color="auto"/>
            </w:tcBorders>
            <w:vAlign w:val="center"/>
          </w:tcPr>
          <w:p>
            <w:pPr>
              <w:jc w:val="center"/>
              <w:rPr>
                <w:b/>
              </w:rPr>
            </w:pPr>
            <w:r>
              <w:rPr>
                <w:b/>
              </w:rPr>
              <w:t>Chơi ngoài trời</w:t>
            </w:r>
          </w:p>
        </w:tc>
        <w:tc>
          <w:tcPr>
            <w:tcW w:w="4305" w:type="pct"/>
            <w:gridSpan w:val="7"/>
            <w:tcBorders>
              <w:top w:val="single" w:sz="4" w:space="0" w:color="auto"/>
              <w:left w:val="single" w:sz="4" w:space="0" w:color="auto"/>
              <w:bottom w:val="single" w:sz="4" w:space="0" w:color="auto"/>
              <w:right w:val="single" w:sz="4" w:space="0" w:color="auto"/>
            </w:tcBorders>
          </w:tcPr>
          <w:p>
            <w:r>
              <w:rPr>
                <w:b/>
              </w:rPr>
              <w:t>- HĐCMĐ</w:t>
            </w:r>
            <w:r>
              <w:t>: Quan sát cây xoài, cây sấu, cây hoa ban, các chậu hoa, vườn rau</w:t>
            </w:r>
          </w:p>
          <w:p>
            <w:r>
              <w:rPr>
                <w:lang w:val="vi-VN"/>
              </w:rPr>
              <w:t>-</w:t>
            </w:r>
            <w:r>
              <w:rPr>
                <w:lang w:val="en-US"/>
              </w:rPr>
              <w:t xml:space="preserve"> </w:t>
            </w:r>
            <w:proofErr w:type="spellStart"/>
            <w:r>
              <w:rPr>
                <w:b/>
                <w:lang w:val="en-US"/>
              </w:rPr>
              <w:t>TCVĐ</w:t>
            </w:r>
            <w:proofErr w:type="spellEnd"/>
            <w:r>
              <w:t>: trời nắng trời mưa, gieo hạt, bịt mắt bắt dê, nu na nu nống</w:t>
            </w:r>
          </w:p>
          <w:p>
            <w:r>
              <w:t>- Chơi tự do: Chơi với đồ chơi ngoài trời, nguyên vật liệu, TCDG</w:t>
            </w:r>
          </w:p>
          <w:p>
            <w:r>
              <w:t>Hoạt động thay thế  Giao lưu trò chơi vận động với Lớp Bé A</w:t>
            </w:r>
          </w:p>
        </w:tc>
      </w:tr>
      <w:tr>
        <w:tc>
          <w:tcPr>
            <w:tcW w:w="695" w:type="pct"/>
            <w:tcBorders>
              <w:top w:val="single" w:sz="4" w:space="0" w:color="auto"/>
              <w:left w:val="single" w:sz="4" w:space="0" w:color="auto"/>
              <w:bottom w:val="single" w:sz="4" w:space="0" w:color="auto"/>
              <w:right w:val="single" w:sz="4" w:space="0" w:color="auto"/>
            </w:tcBorders>
            <w:vAlign w:val="center"/>
          </w:tcPr>
          <w:p>
            <w:pPr>
              <w:jc w:val="center"/>
              <w:rPr>
                <w:b/>
                <w:bCs/>
              </w:rPr>
            </w:pPr>
            <w:r>
              <w:rPr>
                <w:b/>
                <w:bCs/>
              </w:rPr>
              <w:t>Hoạt động</w:t>
            </w:r>
          </w:p>
          <w:p>
            <w:pPr>
              <w:jc w:val="center"/>
              <w:rPr>
                <w:b/>
              </w:rPr>
            </w:pPr>
            <w:r>
              <w:rPr>
                <w:b/>
                <w:bCs/>
              </w:rPr>
              <w:t>Ăn ngủ</w:t>
            </w:r>
          </w:p>
        </w:tc>
        <w:tc>
          <w:tcPr>
            <w:tcW w:w="4305" w:type="pct"/>
            <w:gridSpan w:val="7"/>
            <w:tcBorders>
              <w:top w:val="single" w:sz="4" w:space="0" w:color="auto"/>
              <w:left w:val="single" w:sz="4" w:space="0" w:color="auto"/>
              <w:bottom w:val="single" w:sz="4" w:space="0" w:color="auto"/>
              <w:right w:val="single" w:sz="4" w:space="0" w:color="auto"/>
            </w:tcBorders>
          </w:tcPr>
          <w:p>
            <w:r>
              <w:t>- Giờ ăn: Cô chuẩn bị bàn, khăn trải bàn, khăn lau tay. Nhắc trẻ trước khi ăn “mời cô”, mời bạn”,  biết tên 1 số món ăn và ăn hết suất......</w:t>
            </w:r>
          </w:p>
          <w:p>
            <w:r>
              <w:t>- Giờ ngủ: Cô chuẩn bị sạp, chiếu, gối đủ cho số trẻ. Theo dõi để sửa tư thế ngủ cho trẻ...</w:t>
            </w:r>
          </w:p>
        </w:tc>
      </w:tr>
      <w:tr>
        <w:tc>
          <w:tcPr>
            <w:tcW w:w="695" w:type="pct"/>
            <w:tcBorders>
              <w:top w:val="single" w:sz="4" w:space="0" w:color="auto"/>
              <w:left w:val="single" w:sz="4" w:space="0" w:color="auto"/>
              <w:bottom w:val="single" w:sz="4" w:space="0" w:color="auto"/>
              <w:right w:val="single" w:sz="4" w:space="0" w:color="auto"/>
            </w:tcBorders>
            <w:vAlign w:val="center"/>
          </w:tcPr>
          <w:p>
            <w:pPr>
              <w:jc w:val="center"/>
              <w:rPr>
                <w:b/>
              </w:rPr>
            </w:pPr>
            <w:r>
              <w:rPr>
                <w:b/>
              </w:rPr>
              <w:t>Hoạt động chiều</w:t>
            </w:r>
          </w:p>
        </w:tc>
        <w:tc>
          <w:tcPr>
            <w:tcW w:w="4305" w:type="pct"/>
            <w:gridSpan w:val="7"/>
            <w:tcBorders>
              <w:top w:val="single" w:sz="4" w:space="0" w:color="auto"/>
              <w:left w:val="single" w:sz="4" w:space="0" w:color="auto"/>
              <w:bottom w:val="single" w:sz="4" w:space="0" w:color="auto"/>
              <w:right w:val="single" w:sz="4" w:space="0" w:color="auto"/>
            </w:tcBorders>
          </w:tcPr>
          <w:p>
            <w:pPr>
              <w:rPr>
                <w:lang w:val="en-US"/>
              </w:rPr>
            </w:pPr>
            <w:r>
              <w:rPr>
                <w:lang w:val="en-US"/>
              </w:rPr>
              <w:t xml:space="preserve">- </w:t>
            </w:r>
            <w:proofErr w:type="spellStart"/>
            <w:r>
              <w:rPr>
                <w:lang w:val="en-US"/>
              </w:rPr>
              <w:t>Hướng</w:t>
            </w:r>
            <w:proofErr w:type="spellEnd"/>
            <w:r>
              <w:rPr>
                <w:lang w:val="en-US"/>
              </w:rPr>
              <w:t xml:space="preserve"> </w:t>
            </w:r>
            <w:proofErr w:type="spellStart"/>
            <w:r>
              <w:rPr>
                <w:lang w:val="en-US"/>
              </w:rPr>
              <w:t>dẫn</w:t>
            </w:r>
            <w:proofErr w:type="spellEnd"/>
            <w:r>
              <w:rPr>
                <w:lang w:val="en-US"/>
              </w:rPr>
              <w:t xml:space="preserve"> </w:t>
            </w:r>
            <w:proofErr w:type="spellStart"/>
            <w:r>
              <w:rPr>
                <w:lang w:val="en-US"/>
              </w:rPr>
              <w:t>trò</w:t>
            </w:r>
            <w:proofErr w:type="spellEnd"/>
            <w:r>
              <w:rPr>
                <w:lang w:val="en-US"/>
              </w:rPr>
              <w:t xml:space="preserve"> </w:t>
            </w:r>
            <w:proofErr w:type="spellStart"/>
            <w:r>
              <w:rPr>
                <w:lang w:val="en-US"/>
              </w:rPr>
              <w:t>chơi</w:t>
            </w:r>
            <w:proofErr w:type="spellEnd"/>
            <w:r>
              <w:rPr>
                <w:lang w:val="en-US"/>
              </w:rPr>
              <w:t xml:space="preserve"> </w:t>
            </w:r>
            <w:proofErr w:type="spellStart"/>
            <w:r>
              <w:rPr>
                <w:lang w:val="en-US"/>
              </w:rPr>
              <w:t>mới</w:t>
            </w:r>
            <w:proofErr w:type="spellEnd"/>
            <w:r>
              <w:rPr>
                <w:lang w:val="en-US"/>
              </w:rPr>
              <w:t xml:space="preserve">: </w:t>
            </w:r>
            <w:proofErr w:type="spellStart"/>
            <w:r>
              <w:rPr>
                <w:lang w:val="en-US"/>
              </w:rPr>
              <w:t>Chồng</w:t>
            </w:r>
            <w:proofErr w:type="spellEnd"/>
            <w:r>
              <w:rPr>
                <w:lang w:val="en-US"/>
              </w:rPr>
              <w:t xml:space="preserve"> </w:t>
            </w:r>
            <w:proofErr w:type="spellStart"/>
            <w:r>
              <w:rPr>
                <w:lang w:val="en-US"/>
              </w:rPr>
              <w:t>nụ</w:t>
            </w:r>
            <w:proofErr w:type="spellEnd"/>
            <w:r>
              <w:rPr>
                <w:lang w:val="en-US"/>
              </w:rPr>
              <w:t xml:space="preserve"> </w:t>
            </w:r>
            <w:proofErr w:type="spellStart"/>
            <w:r>
              <w:rPr>
                <w:lang w:val="en-US"/>
              </w:rPr>
              <w:t>chồng</w:t>
            </w:r>
            <w:proofErr w:type="spellEnd"/>
            <w:r>
              <w:rPr>
                <w:lang w:val="en-US"/>
              </w:rPr>
              <w:t xml:space="preserve"> </w:t>
            </w:r>
            <w:proofErr w:type="spellStart"/>
            <w:r>
              <w:rPr>
                <w:lang w:val="en-US"/>
              </w:rPr>
              <w:t>hoa</w:t>
            </w:r>
            <w:proofErr w:type="spellEnd"/>
          </w:p>
          <w:p>
            <w:pPr>
              <w:rPr>
                <w:lang w:val="en-US"/>
              </w:rPr>
            </w:pPr>
            <w:r>
              <w:rPr>
                <w:lang w:val="en-US"/>
              </w:rPr>
              <w:t xml:space="preserve">- </w:t>
            </w:r>
            <w:proofErr w:type="spellStart"/>
            <w:r>
              <w:rPr>
                <w:lang w:val="en-US"/>
              </w:rPr>
              <w:t>Thực</w:t>
            </w:r>
            <w:proofErr w:type="spellEnd"/>
            <w:r>
              <w:rPr>
                <w:lang w:val="en-US"/>
              </w:rPr>
              <w:t xml:space="preserve"> </w:t>
            </w:r>
            <w:proofErr w:type="spellStart"/>
            <w:r>
              <w:rPr>
                <w:lang w:val="en-US"/>
              </w:rPr>
              <w:t>hiện</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vở</w:t>
            </w:r>
            <w:proofErr w:type="spellEnd"/>
            <w:r>
              <w:rPr>
                <w:lang w:val="en-US"/>
              </w:rPr>
              <w:t xml:space="preserve"> </w:t>
            </w:r>
            <w:proofErr w:type="spellStart"/>
            <w:r>
              <w:rPr>
                <w:lang w:val="en-US"/>
              </w:rPr>
              <w:t>toán</w:t>
            </w:r>
            <w:proofErr w:type="spellEnd"/>
          </w:p>
          <w:p>
            <w:pPr>
              <w:rPr>
                <w:lang w:val="en-US"/>
              </w:rPr>
            </w:pPr>
            <w:r>
              <w:rPr>
                <w:lang w:val="en-US"/>
              </w:rPr>
              <w:t xml:space="preserve">- </w:t>
            </w:r>
            <w:proofErr w:type="spellStart"/>
            <w:r>
              <w:rPr>
                <w:lang w:val="en-US"/>
              </w:rPr>
              <w:t>Nghỉ</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hoạt</w:t>
            </w:r>
            <w:proofErr w:type="spellEnd"/>
            <w:r>
              <w:rPr>
                <w:lang w:val="en-US"/>
              </w:rPr>
              <w:t xml:space="preserve"> </w:t>
            </w:r>
            <w:proofErr w:type="spellStart"/>
            <w:r>
              <w:rPr>
                <w:lang w:val="en-US"/>
              </w:rPr>
              <w:t>chuyên</w:t>
            </w:r>
            <w:proofErr w:type="spellEnd"/>
            <w:r>
              <w:rPr>
                <w:lang w:val="en-US"/>
              </w:rPr>
              <w:t xml:space="preserve"> </w:t>
            </w:r>
            <w:proofErr w:type="spellStart"/>
            <w:r>
              <w:rPr>
                <w:lang w:val="en-US"/>
              </w:rPr>
              <w:t>môn</w:t>
            </w:r>
            <w:proofErr w:type="spellEnd"/>
          </w:p>
          <w:p>
            <w:pPr>
              <w:rPr>
                <w:lang w:val="en-US"/>
              </w:rPr>
            </w:pPr>
            <w:r>
              <w:rPr>
                <w:lang w:val="en-US"/>
              </w:rPr>
              <w:t xml:space="preserve">- Cho </w:t>
            </w:r>
            <w:proofErr w:type="spellStart"/>
            <w:r>
              <w:rPr>
                <w:lang w:val="en-US"/>
              </w:rPr>
              <w:t>trẻ</w:t>
            </w:r>
            <w:proofErr w:type="spellEnd"/>
            <w:r>
              <w:rPr>
                <w:lang w:val="en-US"/>
              </w:rPr>
              <w:t xml:space="preserve"> </w:t>
            </w:r>
            <w:proofErr w:type="spellStart"/>
            <w:r>
              <w:rPr>
                <w:lang w:val="en-US"/>
              </w:rPr>
              <w:t>ôn</w:t>
            </w:r>
            <w:proofErr w:type="spellEnd"/>
            <w:r>
              <w:rPr>
                <w:lang w:val="en-US"/>
              </w:rPr>
              <w:t xml:space="preserve"> </w:t>
            </w:r>
            <w:proofErr w:type="spellStart"/>
            <w:r>
              <w:rPr>
                <w:lang w:val="en-US"/>
              </w:rPr>
              <w:t>lại</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bài</w:t>
            </w:r>
            <w:proofErr w:type="spellEnd"/>
            <w:r>
              <w:rPr>
                <w:lang w:val="en-US"/>
              </w:rPr>
              <w:t xml:space="preserve"> </w:t>
            </w:r>
            <w:proofErr w:type="spellStart"/>
            <w:r>
              <w:rPr>
                <w:lang w:val="en-US"/>
              </w:rPr>
              <w:t>hát</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chủ</w:t>
            </w:r>
            <w:proofErr w:type="spellEnd"/>
            <w:r>
              <w:rPr>
                <w:lang w:val="en-US"/>
              </w:rPr>
              <w:t xml:space="preserve"> </w:t>
            </w:r>
            <w:proofErr w:type="spellStart"/>
            <w:r>
              <w:rPr>
                <w:lang w:val="en-US"/>
              </w:rPr>
              <w:t>đề</w:t>
            </w:r>
            <w:proofErr w:type="spellEnd"/>
          </w:p>
          <w:p>
            <w:r>
              <w:t>- Vệ sinh nhóm lớp, vệ sinh cá nhân trẻ, nêu gương cuối tuần</w:t>
            </w:r>
          </w:p>
        </w:tc>
      </w:tr>
    </w:tbl>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p>
      <w:pPr>
        <w:tabs>
          <w:tab w:val="left" w:pos="5580"/>
        </w:tabs>
        <w:spacing w:before="60" w:after="120" w:line="340" w:lineRule="exact"/>
        <w:rPr>
          <w:b/>
          <w:bCs/>
        </w:rPr>
      </w:pPr>
    </w:p>
    <w:sectPr>
      <w:footerReference w:type="default" r:id="rId9"/>
      <w:pgSz w:w="12240" w:h="15840"/>
      <w:pgMar w:top="993" w:right="1134" w:bottom="57" w:left="1701" w:header="720" w:footer="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9</w:t>
    </w:r>
    <w:r>
      <w:rPr>
        <w:color w:val="000000"/>
      </w:rPr>
      <w:fldChar w:fldCharType="end"/>
    </w:r>
  </w:p>
  <w:p>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F15B4"/>
    <w:multiLevelType w:val="multilevel"/>
    <w:tmpl w:val="8E5840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13ED0F67"/>
    <w:multiLevelType w:val="multilevel"/>
    <w:tmpl w:val="0476A6E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32BA3BBB"/>
    <w:multiLevelType w:val="multilevel"/>
    <w:tmpl w:val="8806F05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3B4B5E05"/>
    <w:multiLevelType w:val="multilevel"/>
    <w:tmpl w:val="7882B8A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3EA6DDB"/>
    <w:multiLevelType w:val="multilevel"/>
    <w:tmpl w:val="966E6B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575637A5"/>
    <w:multiLevelType w:val="multilevel"/>
    <w:tmpl w:val="F9BC3628"/>
    <w:lvl w:ilvl="0">
      <w:start w:val="3"/>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5E4A049F"/>
    <w:multiLevelType w:val="multilevel"/>
    <w:tmpl w:val="FC50285A"/>
    <w:lvl w:ilvl="0">
      <w:start w:val="3"/>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77321905"/>
    <w:multiLevelType w:val="multilevel"/>
    <w:tmpl w:val="248699D2"/>
    <w:lvl w:ilvl="0">
      <w:start w:val="3"/>
      <w:numFmt w:val="bullet"/>
      <w:lvlText w:val="-"/>
      <w:lvlJc w:val="left"/>
      <w:pPr>
        <w:ind w:left="300" w:hanging="360"/>
      </w:pPr>
      <w:rPr>
        <w:rFonts w:ascii="Times New Roman" w:eastAsia="Times New Roman" w:hAnsi="Times New Roman" w:cs="Times New Roman"/>
      </w:rPr>
    </w:lvl>
    <w:lvl w:ilvl="1">
      <w:start w:val="1"/>
      <w:numFmt w:val="bullet"/>
      <w:lvlText w:val="o"/>
      <w:lvlJc w:val="left"/>
      <w:pPr>
        <w:ind w:left="1020" w:hanging="360"/>
      </w:pPr>
      <w:rPr>
        <w:rFonts w:ascii="Courier New" w:eastAsia="Courier New" w:hAnsi="Courier New" w:cs="Courier New"/>
      </w:rPr>
    </w:lvl>
    <w:lvl w:ilvl="2">
      <w:start w:val="1"/>
      <w:numFmt w:val="bullet"/>
      <w:lvlText w:val="▪"/>
      <w:lvlJc w:val="left"/>
      <w:pPr>
        <w:ind w:left="1740" w:hanging="360"/>
      </w:pPr>
      <w:rPr>
        <w:rFonts w:ascii="Noto Sans Symbols" w:eastAsia="Noto Sans Symbols" w:hAnsi="Noto Sans Symbols" w:cs="Noto Sans Symbols"/>
      </w:rPr>
    </w:lvl>
    <w:lvl w:ilvl="3">
      <w:start w:val="1"/>
      <w:numFmt w:val="bullet"/>
      <w:lvlText w:val="●"/>
      <w:lvlJc w:val="left"/>
      <w:pPr>
        <w:ind w:left="2460" w:hanging="360"/>
      </w:pPr>
      <w:rPr>
        <w:rFonts w:ascii="Noto Sans Symbols" w:eastAsia="Noto Sans Symbols" w:hAnsi="Noto Sans Symbols" w:cs="Noto Sans Symbols"/>
      </w:rPr>
    </w:lvl>
    <w:lvl w:ilvl="4">
      <w:start w:val="1"/>
      <w:numFmt w:val="bullet"/>
      <w:lvlText w:val="o"/>
      <w:lvlJc w:val="left"/>
      <w:pPr>
        <w:ind w:left="3180" w:hanging="360"/>
      </w:pPr>
      <w:rPr>
        <w:rFonts w:ascii="Courier New" w:eastAsia="Courier New" w:hAnsi="Courier New" w:cs="Courier New"/>
      </w:rPr>
    </w:lvl>
    <w:lvl w:ilvl="5">
      <w:start w:val="1"/>
      <w:numFmt w:val="bullet"/>
      <w:lvlText w:val="▪"/>
      <w:lvlJc w:val="left"/>
      <w:pPr>
        <w:ind w:left="3900" w:hanging="360"/>
      </w:pPr>
      <w:rPr>
        <w:rFonts w:ascii="Noto Sans Symbols" w:eastAsia="Noto Sans Symbols" w:hAnsi="Noto Sans Symbols" w:cs="Noto Sans Symbols"/>
      </w:rPr>
    </w:lvl>
    <w:lvl w:ilvl="6">
      <w:start w:val="1"/>
      <w:numFmt w:val="bullet"/>
      <w:lvlText w:val="●"/>
      <w:lvlJc w:val="left"/>
      <w:pPr>
        <w:ind w:left="4620" w:hanging="360"/>
      </w:pPr>
      <w:rPr>
        <w:rFonts w:ascii="Noto Sans Symbols" w:eastAsia="Noto Sans Symbols" w:hAnsi="Noto Sans Symbols" w:cs="Noto Sans Symbols"/>
      </w:rPr>
    </w:lvl>
    <w:lvl w:ilvl="7">
      <w:start w:val="1"/>
      <w:numFmt w:val="bullet"/>
      <w:lvlText w:val="o"/>
      <w:lvlJc w:val="left"/>
      <w:pPr>
        <w:ind w:left="5340" w:hanging="360"/>
      </w:pPr>
      <w:rPr>
        <w:rFonts w:ascii="Courier New" w:eastAsia="Courier New" w:hAnsi="Courier New" w:cs="Courier New"/>
      </w:rPr>
    </w:lvl>
    <w:lvl w:ilvl="8">
      <w:start w:val="1"/>
      <w:numFmt w:val="bullet"/>
      <w:lvlText w:val="▪"/>
      <w:lvlJc w:val="left"/>
      <w:pPr>
        <w:ind w:left="6060" w:hanging="360"/>
      </w:pPr>
      <w:rPr>
        <w:rFonts w:ascii="Noto Sans Symbols" w:eastAsia="Noto Sans Symbols" w:hAnsi="Noto Sans Symbols" w:cs="Noto Sans Symbols"/>
      </w:rPr>
    </w:lvl>
  </w:abstractNum>
  <w:num w:numId="1">
    <w:abstractNumId w:val="7"/>
  </w:num>
  <w:num w:numId="2">
    <w:abstractNumId w:val="6"/>
  </w:num>
  <w:num w:numId="3">
    <w:abstractNumId w:val="3"/>
  </w:num>
  <w:num w:numId="4">
    <w:abstractNumId w:val="2"/>
  </w:num>
  <w:num w:numId="5">
    <w:abstractNumId w:val="1"/>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3"/>
    <w:next w:val="Normal3"/>
    <w:link w:val="Heading1Char"/>
    <w:pPr>
      <w:keepNext/>
      <w:keepLines/>
      <w:spacing w:before="480" w:after="120"/>
      <w:outlineLvl w:val="0"/>
    </w:pPr>
    <w:rPr>
      <w:b/>
      <w:sz w:val="48"/>
      <w:szCs w:val="48"/>
    </w:rPr>
  </w:style>
  <w:style w:type="paragraph" w:styleId="Heading2">
    <w:name w:val="heading 2"/>
    <w:basedOn w:val="Normal3"/>
    <w:next w:val="Normal3"/>
    <w:link w:val="Heading2Char"/>
    <w:pPr>
      <w:keepNext/>
      <w:keepLines/>
      <w:spacing w:before="360" w:after="80"/>
      <w:outlineLvl w:val="1"/>
    </w:pPr>
    <w:rPr>
      <w:b/>
      <w:sz w:val="36"/>
      <w:szCs w:val="36"/>
    </w:rPr>
  </w:style>
  <w:style w:type="paragraph" w:styleId="Heading3">
    <w:name w:val="heading 3"/>
    <w:basedOn w:val="Normal3"/>
    <w:next w:val="Normal3"/>
    <w:link w:val="Heading3Char"/>
    <w:pPr>
      <w:keepNext/>
      <w:keepLines/>
      <w:spacing w:before="280" w:after="80"/>
      <w:outlineLvl w:val="2"/>
    </w:pPr>
    <w:rPr>
      <w:b/>
    </w:rPr>
  </w:style>
  <w:style w:type="paragraph" w:styleId="Heading4">
    <w:name w:val="heading 4"/>
    <w:basedOn w:val="Normal3"/>
    <w:next w:val="Normal3"/>
    <w:link w:val="Heading4Char"/>
    <w:pPr>
      <w:keepNext/>
      <w:keepLines/>
      <w:spacing w:before="240" w:after="40"/>
      <w:outlineLvl w:val="3"/>
    </w:pPr>
    <w:rPr>
      <w:b/>
      <w:sz w:val="24"/>
      <w:szCs w:val="24"/>
    </w:rPr>
  </w:style>
  <w:style w:type="paragraph" w:styleId="Heading5">
    <w:name w:val="heading 5"/>
    <w:basedOn w:val="Normal3"/>
    <w:next w:val="Normal3"/>
    <w:link w:val="Heading5Char"/>
    <w:pPr>
      <w:keepNext/>
      <w:keepLines/>
      <w:spacing w:before="220" w:after="40"/>
      <w:outlineLvl w:val="4"/>
    </w:pPr>
    <w:rPr>
      <w:b/>
      <w:sz w:val="22"/>
      <w:szCs w:val="22"/>
    </w:rPr>
  </w:style>
  <w:style w:type="paragraph" w:styleId="Heading6">
    <w:name w:val="heading 6"/>
    <w:basedOn w:val="Normal3"/>
    <w:next w:val="Normal3"/>
    <w:link w:val="Heading6Char"/>
    <w:pPr>
      <w:keepNext/>
      <w:keepLines/>
      <w:spacing w:before="200" w:after="40"/>
      <w:outlineLvl w:val="5"/>
    </w:pPr>
    <w:rPr>
      <w:b/>
      <w:sz w:val="20"/>
      <w:szCs w:val="20"/>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3"/>
    <w:next w:val="Normal3"/>
    <w:link w:val="TitleChar"/>
    <w:pPr>
      <w:keepNext/>
      <w:keepLines/>
      <w:spacing w:before="480" w:after="120"/>
    </w:pPr>
    <w:rPr>
      <w:b/>
      <w:sz w:val="72"/>
      <w:szCs w:val="72"/>
    </w:rPr>
  </w:style>
  <w:style w:type="paragraph" w:customStyle="1" w:styleId="Normal2">
    <w:name w:val="Normal2"/>
  </w:style>
  <w:style w:type="paragraph" w:customStyle="1" w:styleId="Normal3">
    <w:name w:val="Normal3"/>
  </w:style>
  <w:style w:type="paragraph" w:styleId="NormalWeb">
    <w:name w:val="Normal (Web)"/>
    <w:basedOn w:val="Normal"/>
    <w:uiPriority w:val="99"/>
    <w:qFormat/>
    <w:pPr>
      <w:spacing w:before="100" w:beforeAutospacing="1" w:after="100" w:afterAutospacing="1"/>
    </w:pPr>
    <w:rPr>
      <w:sz w:val="24"/>
      <w:szCs w:val="24"/>
    </w:rPr>
  </w:style>
  <w:style w:type="character" w:styleId="Emphasis">
    <w:name w:val="Emphasis"/>
    <w:uiPriority w:val="20"/>
    <w:qFormat/>
    <w:rPr>
      <w:i/>
      <w:iCs/>
    </w:rPr>
  </w:style>
  <w:style w:type="paragraph" w:styleId="Caption">
    <w:name w:val="caption"/>
    <w:basedOn w:val="Normal"/>
    <w:next w:val="Normal"/>
    <w:qFormat/>
    <w:rPr>
      <w:rFonts w:ascii=".VnTime" w:hAnsi=".VnTime"/>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8"/>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rPr>
      <w:rFonts w:eastAsia="Times New Roman" w:cs="Times New Roman"/>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lyriccontentrows4">
    <w:name w:val="_lyriccontent rows4"/>
    <w:basedOn w:val="Normal"/>
    <w:pPr>
      <w:spacing w:before="100" w:beforeAutospacing="1" w:after="100" w:afterAutospacing="1"/>
    </w:pPr>
    <w:rPr>
      <w:sz w:val="24"/>
      <w:szCs w:val="24"/>
    </w:rPr>
  </w:style>
  <w:style w:type="paragraph" w:styleId="BodyText">
    <w:name w:val="Body Text"/>
    <w:basedOn w:val="Normal"/>
    <w:link w:val="BodyTextChar"/>
    <w:pPr>
      <w:spacing w:after="120"/>
    </w:pPr>
    <w:rPr>
      <w:rFonts w:ascii=".VnTime" w:hAnsi=".VnTime"/>
      <w:sz w:val="24"/>
      <w:szCs w:val="24"/>
    </w:rPr>
  </w:style>
  <w:style w:type="character" w:customStyle="1" w:styleId="BodyTextChar">
    <w:name w:val="Body Text Char"/>
    <w:basedOn w:val="DefaultParagraphFont"/>
    <w:link w:val="BodyText"/>
    <w:rPr>
      <w:rFonts w:ascii=".VnTime" w:eastAsia="Times New Roman" w:hAnsi=".VnTime" w:cs="Times New Roman"/>
      <w:sz w:val="24"/>
      <w:szCs w:val="24"/>
    </w:rPr>
  </w:style>
  <w:style w:type="table" w:styleId="TableGrid">
    <w:name w:val="Table Grid"/>
    <w:basedOn w:val="TableNormal"/>
    <w:uiPriority w:val="59"/>
    <w:qFormat/>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pPr>
      <w:spacing w:after="120"/>
      <w:ind w:left="283"/>
    </w:pPr>
    <w:rPr>
      <w:rFonts w:cs="Arial"/>
    </w:rPr>
  </w:style>
  <w:style w:type="character" w:customStyle="1" w:styleId="BodyTextIndentChar">
    <w:name w:val="Body Text Indent Char"/>
    <w:basedOn w:val="DefaultParagraphFont"/>
    <w:link w:val="BodyTextIndent"/>
    <w:uiPriority w:val="99"/>
    <w:rPr>
      <w:rFonts w:eastAsia="Times New Roman" w:cs="Arial"/>
      <w:szCs w:val="28"/>
    </w:rPr>
  </w:style>
  <w:style w:type="paragraph" w:customStyle="1" w:styleId="CharCharChar">
    <w:name w:val="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autoRedefine/>
    <w:pPr>
      <w:tabs>
        <w:tab w:val="left" w:pos="1152"/>
      </w:tabs>
      <w:spacing w:before="120" w:after="120" w:line="312" w:lineRule="auto"/>
    </w:pPr>
    <w:rPr>
      <w:rFonts w:ascii="Arial" w:hAnsi="Arial" w:cs="Arial"/>
      <w:sz w:val="26"/>
      <w:szCs w:val="26"/>
    </w:rPr>
  </w:style>
  <w:style w:type="paragraph" w:customStyle="1" w:styleId="CharCharChar0">
    <w:name w:val="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customStyle="1" w:styleId="rteleft1">
    <w:name w:val="rteleft1"/>
    <w:basedOn w:val="Normal"/>
    <w:pPr>
      <w:spacing w:before="15" w:after="15"/>
    </w:pPr>
    <w:rPr>
      <w:rFonts w:eastAsia="Batang"/>
      <w:sz w:val="24"/>
      <w:szCs w:val="24"/>
      <w:lang w:eastAsia="ko-KR"/>
    </w:rPr>
  </w:style>
  <w:style w:type="character" w:customStyle="1" w:styleId="cs1b16eeb5">
    <w:name w:val="cs1b16eeb5"/>
    <w:basedOn w:val="DefaultParagraphFont"/>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rPr>
  </w:style>
  <w:style w:type="paragraph" w:styleId="ListBullet2">
    <w:name w:val="List Bullet 2"/>
    <w:basedOn w:val="Normal"/>
    <w:pPr>
      <w:ind w:left="360" w:hanging="360"/>
    </w:pPr>
    <w:rPr>
      <w:rFonts w:ascii=".VnTime" w:hAnsi=".VnTime" w:cs=".VnTime"/>
    </w:rPr>
  </w:style>
  <w:style w:type="character" w:customStyle="1" w:styleId="Heading9Char">
    <w:name w:val="Heading 9 Char"/>
    <w:basedOn w:val="DefaultParagraphFont"/>
    <w:link w:val="Heading9"/>
    <w:rPr>
      <w:rFonts w:ascii="Arial" w:eastAsia="Times New Roman" w:hAnsi="Arial" w:cs="Arial"/>
      <w:sz w:val="22"/>
    </w:rPr>
  </w:style>
  <w:style w:type="paragraph" w:styleId="NoSpacing">
    <w:name w:val="No Spacing"/>
    <w:uiPriority w:val="1"/>
    <w:qFormat/>
    <w:rPr>
      <w:rFonts w:ascii=".VnTime" w:hAnsi=".VnTime"/>
    </w:rPr>
  </w:style>
  <w:style w:type="character" w:styleId="PageNumber">
    <w:name w:val="page number"/>
    <w:basedOn w:val="DefaultParagraphFont"/>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3">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4">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5">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6">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7">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8">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9">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a">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b">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c">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d">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e">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0">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1">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2">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3">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4">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5">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6">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7">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8">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9">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a">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b">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c">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d">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e">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0">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1">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2">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3">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4">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5">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6">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7">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8">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9">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a">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b">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c">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d">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e">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
    <w:basedOn w:val="TableNormal"/>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0">
    <w:basedOn w:val="TableNormal"/>
    <w:rPr>
      <w:sz w:val="20"/>
      <w:szCs w:val="20"/>
    </w:rPr>
    <w:tblPr>
      <w:tblStyleRowBandSize w:val="1"/>
      <w:tblStyleColBandSize w:val="1"/>
      <w:tblInd w:w="0" w:type="dxa"/>
      <w:tblCellMar>
        <w:top w:w="0" w:type="dxa"/>
        <w:left w:w="115" w:type="dxa"/>
        <w:bottom w:w="0" w:type="dxa"/>
        <w:right w:w="115" w:type="dxa"/>
      </w:tblCellMar>
    </w:tblPr>
  </w:style>
  <w:style w:type="character" w:customStyle="1" w:styleId="Heading1Char">
    <w:name w:val="Heading 1 Char"/>
    <w:basedOn w:val="DefaultParagraphFont"/>
    <w:link w:val="Heading1"/>
    <w:rPr>
      <w:b/>
      <w:sz w:val="48"/>
      <w:szCs w:val="48"/>
    </w:rPr>
  </w:style>
  <w:style w:type="character" w:customStyle="1" w:styleId="Heading2Char">
    <w:name w:val="Heading 2 Char"/>
    <w:basedOn w:val="DefaultParagraphFont"/>
    <w:link w:val="Heading2"/>
    <w:rPr>
      <w:b/>
      <w:sz w:val="36"/>
      <w:szCs w:val="36"/>
    </w:rPr>
  </w:style>
  <w:style w:type="character" w:customStyle="1" w:styleId="Heading3Char">
    <w:name w:val="Heading 3 Char"/>
    <w:basedOn w:val="DefaultParagraphFont"/>
    <w:link w:val="Heading3"/>
    <w:rPr>
      <w:b/>
    </w:rPr>
  </w:style>
  <w:style w:type="character" w:customStyle="1" w:styleId="Heading4Char">
    <w:name w:val="Heading 4 Char"/>
    <w:basedOn w:val="DefaultParagraphFont"/>
    <w:link w:val="Heading4"/>
    <w:rPr>
      <w:b/>
      <w:sz w:val="24"/>
      <w:szCs w:val="24"/>
    </w:rPr>
  </w:style>
  <w:style w:type="character" w:customStyle="1" w:styleId="Heading5Char">
    <w:name w:val="Heading 5 Char"/>
    <w:basedOn w:val="DefaultParagraphFont"/>
    <w:link w:val="Heading5"/>
    <w:rPr>
      <w:b/>
      <w:sz w:val="22"/>
      <w:szCs w:val="22"/>
    </w:rPr>
  </w:style>
  <w:style w:type="character" w:customStyle="1" w:styleId="Heading6Char">
    <w:name w:val="Heading 6 Char"/>
    <w:basedOn w:val="DefaultParagraphFont"/>
    <w:link w:val="Heading6"/>
    <w:rPr>
      <w:b/>
      <w:sz w:val="20"/>
      <w:szCs w:val="20"/>
    </w:rPr>
  </w:style>
  <w:style w:type="character" w:customStyle="1" w:styleId="FooterChar1">
    <w:name w:val="Footer Char1"/>
    <w:rPr>
      <w:sz w:val="28"/>
      <w:szCs w:val="28"/>
      <w:lang w:val="en-US" w:eastAsia="en-US" w:bidi="ar-SA"/>
    </w:rPr>
  </w:style>
  <w:style w:type="character" w:customStyle="1" w:styleId="TitleChar">
    <w:name w:val="Title Char"/>
    <w:basedOn w:val="DefaultParagraphFont"/>
    <w:link w:val="Title"/>
    <w:rPr>
      <w:b/>
      <w:sz w:val="72"/>
      <w:szCs w:val="72"/>
    </w:rPr>
  </w:style>
  <w:style w:type="character" w:customStyle="1" w:styleId="SubtitleChar">
    <w:name w:val="Subtitle Char"/>
    <w:basedOn w:val="DefaultParagraphFont"/>
    <w:link w:val="Subtitle"/>
    <w:rPr>
      <w:rFonts w:ascii="Georgia" w:eastAsia="Georgia" w:hAnsi="Georgia" w:cs="Georgia"/>
      <w:i/>
      <w:color w:val="666666"/>
      <w:sz w:val="48"/>
      <w:szCs w:val="48"/>
    </w:rPr>
  </w:style>
  <w:style w:type="paragraph" w:styleId="BodyTextFirstIndent">
    <w:name w:val="Body Text First Indent"/>
    <w:basedOn w:val="BodyText"/>
    <w:link w:val="BodyTextFirstIndentChar"/>
    <w:uiPriority w:val="99"/>
    <w:semiHidden/>
    <w:unhideWhenUsed/>
    <w:pPr>
      <w:spacing w:after="0"/>
      <w:ind w:firstLine="360"/>
    </w:pPr>
    <w:rPr>
      <w:rFonts w:ascii="Times New Roman" w:hAnsi="Times New Roman"/>
      <w:sz w:val="28"/>
      <w:szCs w:val="28"/>
      <w:lang w:val="en-US"/>
    </w:rPr>
  </w:style>
  <w:style w:type="character" w:customStyle="1" w:styleId="BodyTextFirstIndentChar">
    <w:name w:val="Body Text First Indent Char"/>
    <w:basedOn w:val="BodyTextChar"/>
    <w:link w:val="BodyTextFirstIndent"/>
    <w:uiPriority w:val="99"/>
    <w:semiHidden/>
    <w:rPr>
      <w:rFonts w:ascii=".VnTime" w:eastAsia="Times New Roman" w:hAnsi=".VnTime" w:cs="Times New Roman"/>
      <w:sz w:val="24"/>
      <w:szCs w:val="24"/>
      <w:lang w:val="en-US"/>
    </w:rPr>
  </w:style>
  <w:style w:type="character" w:customStyle="1" w:styleId="apple-tab-span">
    <w:name w:val="apple-tab-span"/>
    <w:basedOn w:val="DefaultParagraphFont"/>
  </w:style>
  <w:style w:type="table" w:customStyle="1" w:styleId="a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8">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rtN0bIbl0DWuNaXPcZY63YUSyg==">AMUW2mXI/09GDueyWYwCo9nSv1akJbHSFTLymcd2pnxkXrn6i12a0FDkUpEpp6tUHXk89+ci8znoQDJnySyjpwg7YbQ3I7cImIdNkpgtZbRglLhG/QIwv8OyL6VYXiEp2CpOy9lIAjMw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dc:creator>
  <cp:lastModifiedBy>ADMIN</cp:lastModifiedBy>
  <cp:revision>30</cp:revision>
  <cp:lastPrinted>2024-11-03T14:12:00Z</cp:lastPrinted>
  <dcterms:created xsi:type="dcterms:W3CDTF">2019-09-08T13:46:00Z</dcterms:created>
  <dcterms:modified xsi:type="dcterms:W3CDTF">2025-02-05T11:58:00Z</dcterms:modified>
</cp:coreProperties>
</file>